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D75379">
      <w:pPr>
        <w:pStyle w:val="2"/>
        <w:spacing w:before="101" w:line="224" w:lineRule="auto"/>
        <w:ind w:left="2900"/>
        <w:outlineLvl w:val="0"/>
      </w:pPr>
      <w:r>
        <w:rPr>
          <w:b/>
          <w:bCs/>
          <w:spacing w:val="5"/>
        </w:rPr>
        <w:t>第四章</w:t>
      </w:r>
      <w:r>
        <w:rPr>
          <w:spacing w:val="5"/>
        </w:rPr>
        <w:t xml:space="preserve">  </w:t>
      </w:r>
      <w:r>
        <w:rPr>
          <w:b/>
          <w:bCs/>
          <w:spacing w:val="5"/>
        </w:rPr>
        <w:t>采购需求</w:t>
      </w:r>
    </w:p>
    <w:p w14:paraId="2350BA35">
      <w:pPr>
        <w:spacing w:line="274" w:lineRule="auto"/>
        <w:rPr>
          <w:rFonts w:ascii="Arial"/>
          <w:sz w:val="21"/>
        </w:rPr>
      </w:pPr>
    </w:p>
    <w:p w14:paraId="4F772E51">
      <w:pPr>
        <w:spacing w:line="274" w:lineRule="auto"/>
        <w:rPr>
          <w:rFonts w:ascii="Arial"/>
          <w:sz w:val="21"/>
        </w:rPr>
      </w:pPr>
    </w:p>
    <w:p w14:paraId="2972A939">
      <w:pPr>
        <w:pStyle w:val="2"/>
        <w:spacing w:before="91" w:line="220" w:lineRule="auto"/>
        <w:ind w:left="2893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第一节</w:t>
      </w:r>
      <w:r>
        <w:rPr>
          <w:spacing w:val="-4"/>
          <w:sz w:val="28"/>
          <w:szCs w:val="28"/>
        </w:rPr>
        <w:t xml:space="preserve"> </w:t>
      </w:r>
      <w:r>
        <w:rPr>
          <w:b/>
          <w:bCs/>
          <w:spacing w:val="-4"/>
          <w:sz w:val="28"/>
          <w:szCs w:val="28"/>
        </w:rPr>
        <w:t>服务要求</w:t>
      </w:r>
    </w:p>
    <w:p w14:paraId="35B87649">
      <w:pPr>
        <w:spacing w:line="311" w:lineRule="auto"/>
        <w:rPr>
          <w:rFonts w:ascii="Arial"/>
          <w:sz w:val="21"/>
        </w:rPr>
      </w:pPr>
    </w:p>
    <w:p w14:paraId="46C7EC43">
      <w:pPr>
        <w:pStyle w:val="2"/>
        <w:spacing w:before="65" w:line="227" w:lineRule="auto"/>
        <w:ind w:left="31"/>
        <w:rPr>
          <w:rFonts w:hint="eastAsia" w:eastAsia="宋体"/>
          <w:sz w:val="20"/>
          <w:szCs w:val="20"/>
          <w:lang w:eastAsia="zh-CN"/>
        </w:rPr>
      </w:pPr>
      <w:r>
        <w:rPr>
          <w:b/>
          <w:bCs/>
          <w:spacing w:val="-3"/>
          <w:sz w:val="22"/>
          <w:szCs w:val="22"/>
        </w:rPr>
        <w:t>一、采购项目名称：</w:t>
      </w:r>
      <w:r>
        <w:rPr>
          <w:spacing w:val="-52"/>
          <w:sz w:val="20"/>
          <w:szCs w:val="20"/>
        </w:rPr>
        <w:t xml:space="preserve"> </w:t>
      </w:r>
      <w:r>
        <w:rPr>
          <w:spacing w:val="1"/>
          <w:sz w:val="22"/>
          <w:szCs w:val="22"/>
        </w:rPr>
        <w:t>衡阳县石壁湾矿区高岭土（钠长石）矿勘查设计项目</w:t>
      </w:r>
      <w:r>
        <w:rPr>
          <w:rFonts w:hint="eastAsia"/>
          <w:spacing w:val="1"/>
          <w:sz w:val="22"/>
          <w:szCs w:val="22"/>
          <w:lang w:eastAsia="zh-CN"/>
        </w:rPr>
        <w:t>重新立项</w:t>
      </w:r>
    </w:p>
    <w:p w14:paraId="70A0118E">
      <w:pPr>
        <w:spacing w:line="296" w:lineRule="auto"/>
        <w:rPr>
          <w:rFonts w:ascii="Arial"/>
          <w:sz w:val="21"/>
        </w:rPr>
      </w:pPr>
    </w:p>
    <w:p w14:paraId="605273EF">
      <w:pPr>
        <w:pStyle w:val="2"/>
        <w:spacing w:before="65" w:line="227" w:lineRule="auto"/>
        <w:ind w:left="31"/>
        <w:rPr>
          <w:b/>
          <w:bCs/>
          <w:spacing w:val="-3"/>
          <w:sz w:val="22"/>
          <w:szCs w:val="22"/>
        </w:rPr>
      </w:pPr>
      <w:r>
        <w:rPr>
          <w:b/>
          <w:bCs/>
          <w:spacing w:val="-3"/>
          <w:sz w:val="22"/>
          <w:szCs w:val="22"/>
        </w:rPr>
        <w:t>二、项目概况：</w:t>
      </w:r>
    </w:p>
    <w:p w14:paraId="5882BEF6">
      <w:pPr>
        <w:pStyle w:val="2"/>
        <w:spacing w:before="139" w:line="307" w:lineRule="auto"/>
        <w:ind w:right="123" w:firstLine="444" w:firstLineChars="200"/>
        <w:rPr>
          <w:spacing w:val="1"/>
          <w:sz w:val="22"/>
          <w:szCs w:val="22"/>
        </w:rPr>
      </w:pPr>
      <w:r>
        <w:rPr>
          <w:rFonts w:hint="eastAsia"/>
          <w:spacing w:val="1"/>
          <w:sz w:val="22"/>
          <w:szCs w:val="22"/>
          <w:lang w:eastAsia="zh-CN"/>
        </w:rPr>
        <w:t>该项目</w:t>
      </w:r>
      <w:r>
        <w:rPr>
          <w:spacing w:val="1"/>
          <w:sz w:val="22"/>
          <w:szCs w:val="22"/>
        </w:rPr>
        <w:t>主要工作内容包括地形测绘、矿产地质专项测量、水工环地质测量、钻探、槽探、取样分析等工作。通过上述工作，提交勘查成果资料（包括最终报告文本、附图、附表等）。矿产地概况如下：</w:t>
      </w:r>
    </w:p>
    <w:p w14:paraId="4DADC531">
      <w:pPr>
        <w:pStyle w:val="2"/>
        <w:spacing w:before="139" w:line="307" w:lineRule="auto"/>
        <w:ind w:left="27" w:right="123" w:firstLine="461" w:firstLineChars="208"/>
        <w:rPr>
          <w:spacing w:val="1"/>
          <w:sz w:val="22"/>
          <w:szCs w:val="22"/>
        </w:rPr>
      </w:pPr>
      <w:r>
        <w:rPr>
          <w:spacing w:val="1"/>
          <w:sz w:val="22"/>
          <w:szCs w:val="22"/>
        </w:rPr>
        <w:t>勘查区位于衡阳县城北北东方向，直线距离约 30km，隶属于界牌镇管辖。矿区中心坐标：东经 112 ° 32 ′40 ″ ~ 110 ° 32 ′4 ″ ,北纬 27 ° 11 ′ 16 ″ ~27 ° 11 ′47 ″，面积0.271km2（详见坐标一览表）。</w:t>
      </w:r>
    </w:p>
    <w:p w14:paraId="13536590">
      <w:pPr>
        <w:pStyle w:val="2"/>
        <w:spacing w:before="139" w:line="307" w:lineRule="auto"/>
        <w:ind w:left="27" w:right="123" w:firstLine="228"/>
        <w:jc w:val="center"/>
        <w:rPr>
          <w:spacing w:val="1"/>
          <w:sz w:val="22"/>
          <w:szCs w:val="22"/>
        </w:rPr>
      </w:pPr>
      <w:r>
        <w:rPr>
          <w:spacing w:val="1"/>
          <w:sz w:val="22"/>
          <w:szCs w:val="22"/>
        </w:rPr>
        <w:t>勘查区拐点坐标一览表</w:t>
      </w:r>
    </w:p>
    <w:p w14:paraId="186AF8F3">
      <w:pPr>
        <w:spacing w:line="145" w:lineRule="auto"/>
        <w:rPr>
          <w:rFonts w:ascii="Arial"/>
          <w:sz w:val="2"/>
        </w:rPr>
      </w:pPr>
    </w:p>
    <w:tbl>
      <w:tblPr>
        <w:tblStyle w:val="6"/>
        <w:tblW w:w="84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1819"/>
        <w:gridCol w:w="1819"/>
        <w:gridCol w:w="719"/>
        <w:gridCol w:w="1699"/>
        <w:gridCol w:w="1704"/>
      </w:tblGrid>
      <w:tr w14:paraId="7FE7A4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 w14:paraId="3D05902C">
            <w:pPr>
              <w:pStyle w:val="5"/>
              <w:spacing w:before="153" w:line="289" w:lineRule="auto"/>
              <w:ind w:left="136" w:right="131"/>
              <w:rPr>
                <w:sz w:val="20"/>
                <w:szCs w:val="20"/>
              </w:rPr>
            </w:pPr>
            <w:r>
              <w:rPr>
                <w:b/>
                <w:bCs/>
                <w:spacing w:val="3"/>
                <w:sz w:val="20"/>
                <w:szCs w:val="20"/>
              </w:rPr>
              <w:t>拐点编号</w:t>
            </w:r>
          </w:p>
        </w:tc>
        <w:tc>
          <w:tcPr>
            <w:tcW w:w="3638" w:type="dxa"/>
            <w:gridSpan w:val="2"/>
            <w:vAlign w:val="top"/>
          </w:tcPr>
          <w:p w14:paraId="58F36112">
            <w:pPr>
              <w:pStyle w:val="5"/>
              <w:spacing w:before="102" w:line="228" w:lineRule="auto"/>
              <w:ind w:left="767"/>
              <w:rPr>
                <w:sz w:val="20"/>
                <w:szCs w:val="20"/>
              </w:rPr>
            </w:pPr>
            <w:r>
              <w:rPr>
                <w:b/>
                <w:bCs/>
                <w:spacing w:val="6"/>
                <w:sz w:val="20"/>
                <w:szCs w:val="20"/>
              </w:rPr>
              <w:t>拐点坐标（</w:t>
            </w:r>
            <w:r>
              <w:rPr>
                <w:b/>
                <w:bCs/>
                <w:sz w:val="20"/>
                <w:szCs w:val="20"/>
              </w:rPr>
              <w:t>CGCS</w:t>
            </w:r>
            <w:r>
              <w:rPr>
                <w:b/>
                <w:bCs/>
                <w:spacing w:val="6"/>
                <w:sz w:val="20"/>
                <w:szCs w:val="20"/>
              </w:rPr>
              <w:t>2000）</w:t>
            </w:r>
          </w:p>
        </w:tc>
        <w:tc>
          <w:tcPr>
            <w:tcW w:w="719" w:type="dxa"/>
            <w:vMerge w:val="restart"/>
            <w:tcBorders>
              <w:bottom w:val="nil"/>
            </w:tcBorders>
            <w:vAlign w:val="top"/>
          </w:tcPr>
          <w:p w14:paraId="462E764F">
            <w:pPr>
              <w:pStyle w:val="5"/>
              <w:spacing w:before="153" w:line="289" w:lineRule="auto"/>
              <w:ind w:left="156" w:right="146"/>
              <w:rPr>
                <w:sz w:val="20"/>
                <w:szCs w:val="20"/>
              </w:rPr>
            </w:pPr>
            <w:r>
              <w:rPr>
                <w:b/>
                <w:bCs/>
                <w:spacing w:val="3"/>
                <w:sz w:val="20"/>
                <w:szCs w:val="20"/>
              </w:rPr>
              <w:t>拐点编号</w:t>
            </w:r>
          </w:p>
        </w:tc>
        <w:tc>
          <w:tcPr>
            <w:tcW w:w="3403" w:type="dxa"/>
            <w:gridSpan w:val="2"/>
            <w:vAlign w:val="top"/>
          </w:tcPr>
          <w:p w14:paraId="58A0E916">
            <w:pPr>
              <w:pStyle w:val="5"/>
              <w:spacing w:before="102" w:line="228" w:lineRule="auto"/>
              <w:ind w:left="651"/>
              <w:rPr>
                <w:sz w:val="20"/>
                <w:szCs w:val="20"/>
              </w:rPr>
            </w:pPr>
            <w:r>
              <w:rPr>
                <w:b/>
                <w:bCs/>
                <w:spacing w:val="6"/>
                <w:sz w:val="20"/>
                <w:szCs w:val="20"/>
              </w:rPr>
              <w:t>拐点坐标（</w:t>
            </w:r>
            <w:r>
              <w:rPr>
                <w:b/>
                <w:bCs/>
                <w:sz w:val="20"/>
                <w:szCs w:val="20"/>
              </w:rPr>
              <w:t>CGCS</w:t>
            </w:r>
            <w:r>
              <w:rPr>
                <w:b/>
                <w:bCs/>
                <w:spacing w:val="6"/>
                <w:sz w:val="20"/>
                <w:szCs w:val="20"/>
              </w:rPr>
              <w:t>2000）</w:t>
            </w:r>
          </w:p>
        </w:tc>
      </w:tr>
      <w:tr w14:paraId="187715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 w14:paraId="495B18FE">
            <w:pPr>
              <w:rPr>
                <w:rFonts w:ascii="Arial"/>
                <w:sz w:val="21"/>
              </w:rPr>
            </w:pPr>
          </w:p>
        </w:tc>
        <w:tc>
          <w:tcPr>
            <w:tcW w:w="1819" w:type="dxa"/>
            <w:vAlign w:val="top"/>
          </w:tcPr>
          <w:p w14:paraId="765ABF86">
            <w:pPr>
              <w:pStyle w:val="5"/>
              <w:spacing w:before="96" w:line="228" w:lineRule="auto"/>
              <w:ind w:left="441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纵坐标(X)</w:t>
            </w:r>
          </w:p>
        </w:tc>
        <w:tc>
          <w:tcPr>
            <w:tcW w:w="1819" w:type="dxa"/>
            <w:vAlign w:val="top"/>
          </w:tcPr>
          <w:p w14:paraId="1BFF24CE">
            <w:pPr>
              <w:pStyle w:val="5"/>
              <w:spacing w:before="95" w:line="228" w:lineRule="auto"/>
              <w:ind w:left="439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横坐标(Y)</w:t>
            </w:r>
          </w:p>
        </w:tc>
        <w:tc>
          <w:tcPr>
            <w:tcW w:w="719" w:type="dxa"/>
            <w:vMerge w:val="continue"/>
            <w:tcBorders>
              <w:top w:val="nil"/>
            </w:tcBorders>
            <w:vAlign w:val="top"/>
          </w:tcPr>
          <w:p w14:paraId="3912DED6"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vAlign w:val="top"/>
          </w:tcPr>
          <w:p w14:paraId="55700DF5">
            <w:pPr>
              <w:pStyle w:val="5"/>
              <w:spacing w:before="96" w:line="228" w:lineRule="auto"/>
              <w:ind w:left="385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纵坐标(X)</w:t>
            </w:r>
          </w:p>
        </w:tc>
        <w:tc>
          <w:tcPr>
            <w:tcW w:w="1704" w:type="dxa"/>
            <w:vAlign w:val="top"/>
          </w:tcPr>
          <w:p w14:paraId="02D13C1F">
            <w:pPr>
              <w:pStyle w:val="5"/>
              <w:spacing w:before="95" w:line="228" w:lineRule="auto"/>
              <w:ind w:left="381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横坐标(Y)</w:t>
            </w:r>
          </w:p>
        </w:tc>
      </w:tr>
      <w:tr w14:paraId="6CD2AB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684" w:type="dxa"/>
            <w:vAlign w:val="top"/>
          </w:tcPr>
          <w:p w14:paraId="29AF5645">
            <w:pPr>
              <w:pStyle w:val="5"/>
              <w:spacing w:before="98" w:line="270" w:lineRule="exact"/>
              <w:ind w:left="309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1</w:t>
            </w:r>
          </w:p>
        </w:tc>
        <w:tc>
          <w:tcPr>
            <w:tcW w:w="1819" w:type="dxa"/>
            <w:vAlign w:val="top"/>
          </w:tcPr>
          <w:p w14:paraId="58CF77AD">
            <w:pPr>
              <w:pStyle w:val="5"/>
              <w:spacing w:before="98" w:line="267" w:lineRule="exact"/>
              <w:ind w:left="391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3010454.37</w:t>
            </w:r>
          </w:p>
        </w:tc>
        <w:tc>
          <w:tcPr>
            <w:tcW w:w="1819" w:type="dxa"/>
            <w:vAlign w:val="top"/>
          </w:tcPr>
          <w:p w14:paraId="7296AF96">
            <w:pPr>
              <w:pStyle w:val="5"/>
              <w:spacing w:before="98" w:line="267" w:lineRule="exact"/>
              <w:ind w:left="341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38355567.05</w:t>
            </w:r>
          </w:p>
        </w:tc>
        <w:tc>
          <w:tcPr>
            <w:tcW w:w="719" w:type="dxa"/>
            <w:vAlign w:val="top"/>
          </w:tcPr>
          <w:p w14:paraId="34D1972D">
            <w:pPr>
              <w:pStyle w:val="5"/>
              <w:spacing w:before="98" w:line="268" w:lineRule="exact"/>
              <w:ind w:left="314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9</w:t>
            </w:r>
          </w:p>
        </w:tc>
        <w:tc>
          <w:tcPr>
            <w:tcW w:w="1699" w:type="dxa"/>
            <w:vAlign w:val="top"/>
          </w:tcPr>
          <w:p w14:paraId="4AFA7380">
            <w:pPr>
              <w:pStyle w:val="5"/>
              <w:spacing w:before="98" w:line="267" w:lineRule="exact"/>
              <w:ind w:left="335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3009871.03</w:t>
            </w:r>
          </w:p>
        </w:tc>
        <w:tc>
          <w:tcPr>
            <w:tcW w:w="1704" w:type="dxa"/>
            <w:vAlign w:val="top"/>
          </w:tcPr>
          <w:p w14:paraId="6A46CC6F">
            <w:pPr>
              <w:pStyle w:val="5"/>
              <w:spacing w:before="98" w:line="267" w:lineRule="exact"/>
              <w:ind w:left="283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38355417.65</w:t>
            </w:r>
          </w:p>
        </w:tc>
      </w:tr>
      <w:tr w14:paraId="1B0122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684" w:type="dxa"/>
            <w:vAlign w:val="top"/>
          </w:tcPr>
          <w:p w14:paraId="597002BF">
            <w:pPr>
              <w:pStyle w:val="5"/>
              <w:spacing w:before="98" w:line="270" w:lineRule="exact"/>
              <w:ind w:left="296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2</w:t>
            </w:r>
          </w:p>
        </w:tc>
        <w:tc>
          <w:tcPr>
            <w:tcW w:w="1819" w:type="dxa"/>
            <w:vAlign w:val="top"/>
          </w:tcPr>
          <w:p w14:paraId="5580E9C9">
            <w:pPr>
              <w:pStyle w:val="5"/>
              <w:spacing w:before="98" w:line="268" w:lineRule="exact"/>
              <w:ind w:left="391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3010420.49</w:t>
            </w:r>
          </w:p>
        </w:tc>
        <w:tc>
          <w:tcPr>
            <w:tcW w:w="1819" w:type="dxa"/>
            <w:vAlign w:val="top"/>
          </w:tcPr>
          <w:p w14:paraId="1836FE47">
            <w:pPr>
              <w:pStyle w:val="5"/>
              <w:spacing w:before="98" w:line="268" w:lineRule="exact"/>
              <w:ind w:left="341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38355561.16</w:t>
            </w:r>
          </w:p>
        </w:tc>
        <w:tc>
          <w:tcPr>
            <w:tcW w:w="719" w:type="dxa"/>
            <w:vAlign w:val="top"/>
          </w:tcPr>
          <w:p w14:paraId="5E845F5F">
            <w:pPr>
              <w:pStyle w:val="5"/>
              <w:spacing w:before="98" w:line="269" w:lineRule="exact"/>
              <w:ind w:left="276"/>
              <w:rPr>
                <w:sz w:val="20"/>
                <w:szCs w:val="20"/>
              </w:rPr>
            </w:pPr>
            <w:r>
              <w:rPr>
                <w:spacing w:val="-7"/>
                <w:position w:val="1"/>
                <w:sz w:val="20"/>
                <w:szCs w:val="20"/>
              </w:rPr>
              <w:t>10</w:t>
            </w:r>
          </w:p>
        </w:tc>
        <w:tc>
          <w:tcPr>
            <w:tcW w:w="1699" w:type="dxa"/>
            <w:vAlign w:val="top"/>
          </w:tcPr>
          <w:p w14:paraId="18029BD2">
            <w:pPr>
              <w:pStyle w:val="5"/>
              <w:spacing w:before="98" w:line="268" w:lineRule="exact"/>
              <w:ind w:left="335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3010038.04</w:t>
            </w:r>
          </w:p>
        </w:tc>
        <w:tc>
          <w:tcPr>
            <w:tcW w:w="1704" w:type="dxa"/>
            <w:vAlign w:val="top"/>
          </w:tcPr>
          <w:p w14:paraId="1358D177">
            <w:pPr>
              <w:pStyle w:val="5"/>
              <w:spacing w:before="98" w:line="268" w:lineRule="exact"/>
              <w:ind w:left="283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38355308.66</w:t>
            </w:r>
          </w:p>
        </w:tc>
      </w:tr>
      <w:tr w14:paraId="70179C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684" w:type="dxa"/>
            <w:vAlign w:val="top"/>
          </w:tcPr>
          <w:p w14:paraId="64658815">
            <w:pPr>
              <w:pStyle w:val="5"/>
              <w:spacing w:before="98" w:line="268" w:lineRule="exact"/>
              <w:ind w:left="298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3</w:t>
            </w:r>
          </w:p>
        </w:tc>
        <w:tc>
          <w:tcPr>
            <w:tcW w:w="1819" w:type="dxa"/>
            <w:vAlign w:val="top"/>
          </w:tcPr>
          <w:p w14:paraId="69EC1F7C">
            <w:pPr>
              <w:pStyle w:val="5"/>
              <w:spacing w:before="98" w:line="267" w:lineRule="exact"/>
              <w:ind w:left="391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3010122.96</w:t>
            </w:r>
          </w:p>
        </w:tc>
        <w:tc>
          <w:tcPr>
            <w:tcW w:w="1819" w:type="dxa"/>
            <w:vAlign w:val="top"/>
          </w:tcPr>
          <w:p w14:paraId="6B84D6E8">
            <w:pPr>
              <w:pStyle w:val="5"/>
              <w:spacing w:before="98" w:line="267" w:lineRule="exact"/>
              <w:ind w:left="341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38355780.52</w:t>
            </w:r>
          </w:p>
        </w:tc>
        <w:tc>
          <w:tcPr>
            <w:tcW w:w="719" w:type="dxa"/>
            <w:vAlign w:val="top"/>
          </w:tcPr>
          <w:p w14:paraId="1764DD71">
            <w:pPr>
              <w:pStyle w:val="5"/>
              <w:spacing w:before="98" w:line="270" w:lineRule="exact"/>
              <w:ind w:left="276"/>
              <w:rPr>
                <w:sz w:val="20"/>
                <w:szCs w:val="20"/>
              </w:rPr>
            </w:pPr>
            <w:r>
              <w:rPr>
                <w:spacing w:val="-7"/>
                <w:position w:val="1"/>
                <w:sz w:val="20"/>
                <w:szCs w:val="20"/>
              </w:rPr>
              <w:t>11</w:t>
            </w:r>
          </w:p>
        </w:tc>
        <w:tc>
          <w:tcPr>
            <w:tcW w:w="1699" w:type="dxa"/>
            <w:vAlign w:val="top"/>
          </w:tcPr>
          <w:p w14:paraId="54398F56">
            <w:pPr>
              <w:pStyle w:val="5"/>
              <w:spacing w:before="98" w:line="267" w:lineRule="exact"/>
              <w:ind w:left="335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3010263.95</w:t>
            </w:r>
          </w:p>
        </w:tc>
        <w:tc>
          <w:tcPr>
            <w:tcW w:w="1704" w:type="dxa"/>
            <w:vAlign w:val="top"/>
          </w:tcPr>
          <w:p w14:paraId="4B37E1B7">
            <w:pPr>
              <w:pStyle w:val="5"/>
              <w:spacing w:before="98" w:line="267" w:lineRule="exact"/>
              <w:ind w:left="283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38355252.43</w:t>
            </w:r>
          </w:p>
        </w:tc>
      </w:tr>
      <w:tr w14:paraId="0283F6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684" w:type="dxa"/>
            <w:vAlign w:val="top"/>
          </w:tcPr>
          <w:p w14:paraId="601C80DA">
            <w:pPr>
              <w:pStyle w:val="5"/>
              <w:spacing w:before="84" w:line="270" w:lineRule="exact"/>
              <w:ind w:left="293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4</w:t>
            </w:r>
          </w:p>
        </w:tc>
        <w:tc>
          <w:tcPr>
            <w:tcW w:w="1819" w:type="dxa"/>
            <w:vAlign w:val="top"/>
          </w:tcPr>
          <w:p w14:paraId="3C454A3A">
            <w:pPr>
              <w:pStyle w:val="5"/>
              <w:spacing w:before="84" w:line="268" w:lineRule="exact"/>
              <w:ind w:left="391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3010113.95</w:t>
            </w:r>
          </w:p>
        </w:tc>
        <w:tc>
          <w:tcPr>
            <w:tcW w:w="1819" w:type="dxa"/>
            <w:vAlign w:val="top"/>
          </w:tcPr>
          <w:p w14:paraId="0BF3A73A">
            <w:pPr>
              <w:pStyle w:val="5"/>
              <w:spacing w:before="84" w:line="268" w:lineRule="exact"/>
              <w:ind w:left="341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38355822.43</w:t>
            </w:r>
          </w:p>
        </w:tc>
        <w:tc>
          <w:tcPr>
            <w:tcW w:w="719" w:type="dxa"/>
            <w:vAlign w:val="top"/>
          </w:tcPr>
          <w:p w14:paraId="28D8F8C7">
            <w:pPr>
              <w:pStyle w:val="5"/>
              <w:spacing w:before="84" w:line="270" w:lineRule="exact"/>
              <w:ind w:left="276"/>
              <w:rPr>
                <w:sz w:val="20"/>
                <w:szCs w:val="20"/>
              </w:rPr>
            </w:pPr>
            <w:r>
              <w:rPr>
                <w:spacing w:val="-7"/>
                <w:position w:val="1"/>
                <w:sz w:val="20"/>
                <w:szCs w:val="20"/>
              </w:rPr>
              <w:t>12</w:t>
            </w:r>
          </w:p>
        </w:tc>
        <w:tc>
          <w:tcPr>
            <w:tcW w:w="1699" w:type="dxa"/>
            <w:vAlign w:val="top"/>
          </w:tcPr>
          <w:p w14:paraId="13566369">
            <w:pPr>
              <w:pStyle w:val="5"/>
              <w:spacing w:before="84" w:line="268" w:lineRule="exact"/>
              <w:ind w:left="335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3010376.70</w:t>
            </w:r>
          </w:p>
        </w:tc>
        <w:tc>
          <w:tcPr>
            <w:tcW w:w="1704" w:type="dxa"/>
            <w:vAlign w:val="top"/>
          </w:tcPr>
          <w:p w14:paraId="71945877">
            <w:pPr>
              <w:pStyle w:val="5"/>
              <w:spacing w:before="84" w:line="268" w:lineRule="exact"/>
              <w:ind w:left="283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38355280.19</w:t>
            </w:r>
          </w:p>
        </w:tc>
      </w:tr>
      <w:tr w14:paraId="63A746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684" w:type="dxa"/>
            <w:vAlign w:val="top"/>
          </w:tcPr>
          <w:p w14:paraId="757841F8">
            <w:pPr>
              <w:pStyle w:val="5"/>
              <w:spacing w:before="99" w:line="268" w:lineRule="exact"/>
              <w:ind w:left="298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5</w:t>
            </w:r>
          </w:p>
        </w:tc>
        <w:tc>
          <w:tcPr>
            <w:tcW w:w="1819" w:type="dxa"/>
            <w:vAlign w:val="top"/>
          </w:tcPr>
          <w:p w14:paraId="474448F5">
            <w:pPr>
              <w:pStyle w:val="5"/>
              <w:spacing w:before="99" w:line="267" w:lineRule="exact"/>
              <w:ind w:left="391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3010053.69</w:t>
            </w:r>
          </w:p>
        </w:tc>
        <w:tc>
          <w:tcPr>
            <w:tcW w:w="1819" w:type="dxa"/>
            <w:vAlign w:val="top"/>
          </w:tcPr>
          <w:p w14:paraId="0341BA1B">
            <w:pPr>
              <w:pStyle w:val="5"/>
              <w:spacing w:before="99" w:line="267" w:lineRule="exact"/>
              <w:ind w:left="341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38355917.89</w:t>
            </w:r>
          </w:p>
        </w:tc>
        <w:tc>
          <w:tcPr>
            <w:tcW w:w="719" w:type="dxa"/>
            <w:vAlign w:val="top"/>
          </w:tcPr>
          <w:p w14:paraId="73785E2E">
            <w:pPr>
              <w:pStyle w:val="5"/>
              <w:spacing w:before="99" w:line="268" w:lineRule="exact"/>
              <w:ind w:left="276"/>
              <w:rPr>
                <w:sz w:val="20"/>
                <w:szCs w:val="20"/>
              </w:rPr>
            </w:pPr>
            <w:r>
              <w:rPr>
                <w:spacing w:val="-7"/>
                <w:position w:val="1"/>
                <w:sz w:val="20"/>
                <w:szCs w:val="20"/>
              </w:rPr>
              <w:t>13</w:t>
            </w:r>
          </w:p>
        </w:tc>
        <w:tc>
          <w:tcPr>
            <w:tcW w:w="1699" w:type="dxa"/>
            <w:vAlign w:val="top"/>
          </w:tcPr>
          <w:p w14:paraId="1E9F644F">
            <w:pPr>
              <w:pStyle w:val="5"/>
              <w:spacing w:before="99" w:line="267" w:lineRule="exact"/>
              <w:ind w:left="335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3010553.96</w:t>
            </w:r>
          </w:p>
        </w:tc>
        <w:tc>
          <w:tcPr>
            <w:tcW w:w="1704" w:type="dxa"/>
            <w:vAlign w:val="top"/>
          </w:tcPr>
          <w:p w14:paraId="1A22533B">
            <w:pPr>
              <w:pStyle w:val="5"/>
              <w:spacing w:before="99" w:line="267" w:lineRule="exact"/>
              <w:ind w:left="283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38355497.43</w:t>
            </w:r>
          </w:p>
        </w:tc>
      </w:tr>
      <w:tr w14:paraId="392FA5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684" w:type="dxa"/>
            <w:vAlign w:val="top"/>
          </w:tcPr>
          <w:p w14:paraId="43D9CACC">
            <w:pPr>
              <w:pStyle w:val="5"/>
              <w:spacing w:before="99" w:line="269" w:lineRule="exact"/>
              <w:ind w:left="295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6</w:t>
            </w:r>
          </w:p>
        </w:tc>
        <w:tc>
          <w:tcPr>
            <w:tcW w:w="1819" w:type="dxa"/>
            <w:vAlign w:val="top"/>
          </w:tcPr>
          <w:p w14:paraId="57F98488">
            <w:pPr>
              <w:pStyle w:val="5"/>
              <w:spacing w:before="99" w:line="268" w:lineRule="exact"/>
              <w:ind w:left="391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3009923.95</w:t>
            </w:r>
          </w:p>
        </w:tc>
        <w:tc>
          <w:tcPr>
            <w:tcW w:w="1819" w:type="dxa"/>
            <w:vAlign w:val="top"/>
          </w:tcPr>
          <w:p w14:paraId="1F915BDD">
            <w:pPr>
              <w:pStyle w:val="5"/>
              <w:spacing w:before="99" w:line="268" w:lineRule="exact"/>
              <w:ind w:left="341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38355792.43</w:t>
            </w:r>
          </w:p>
        </w:tc>
        <w:tc>
          <w:tcPr>
            <w:tcW w:w="719" w:type="dxa"/>
            <w:vAlign w:val="top"/>
          </w:tcPr>
          <w:p w14:paraId="3F005743"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vAlign w:val="top"/>
          </w:tcPr>
          <w:p w14:paraId="72CA3863">
            <w:pPr>
              <w:rPr>
                <w:rFonts w:ascii="Arial"/>
                <w:sz w:val="21"/>
              </w:rPr>
            </w:pPr>
          </w:p>
        </w:tc>
        <w:tc>
          <w:tcPr>
            <w:tcW w:w="1704" w:type="dxa"/>
            <w:vAlign w:val="top"/>
          </w:tcPr>
          <w:p w14:paraId="09A27835">
            <w:pPr>
              <w:rPr>
                <w:rFonts w:ascii="Arial"/>
                <w:sz w:val="21"/>
              </w:rPr>
            </w:pPr>
          </w:p>
        </w:tc>
      </w:tr>
      <w:tr w14:paraId="07FCE6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84" w:type="dxa"/>
            <w:vAlign w:val="top"/>
          </w:tcPr>
          <w:p w14:paraId="7B3D0358">
            <w:pPr>
              <w:pStyle w:val="5"/>
              <w:spacing w:before="54" w:line="233" w:lineRule="auto"/>
              <w:ind w:left="29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819" w:type="dxa"/>
            <w:vAlign w:val="top"/>
          </w:tcPr>
          <w:p w14:paraId="2B4F0E6C">
            <w:pPr>
              <w:pStyle w:val="5"/>
              <w:spacing w:before="54" w:line="233" w:lineRule="auto"/>
              <w:ind w:left="39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3009873.63</w:t>
            </w:r>
          </w:p>
        </w:tc>
        <w:tc>
          <w:tcPr>
            <w:tcW w:w="1819" w:type="dxa"/>
            <w:vAlign w:val="top"/>
          </w:tcPr>
          <w:p w14:paraId="35478EEB">
            <w:pPr>
              <w:pStyle w:val="5"/>
              <w:spacing w:before="54" w:line="233" w:lineRule="auto"/>
              <w:ind w:left="34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38355657.02</w:t>
            </w:r>
          </w:p>
        </w:tc>
        <w:tc>
          <w:tcPr>
            <w:tcW w:w="719" w:type="dxa"/>
            <w:vAlign w:val="top"/>
          </w:tcPr>
          <w:p w14:paraId="6B289E0E"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vAlign w:val="top"/>
          </w:tcPr>
          <w:p w14:paraId="2DA78420">
            <w:pPr>
              <w:rPr>
                <w:rFonts w:ascii="Arial"/>
                <w:sz w:val="21"/>
              </w:rPr>
            </w:pPr>
          </w:p>
        </w:tc>
        <w:tc>
          <w:tcPr>
            <w:tcW w:w="1704" w:type="dxa"/>
            <w:vAlign w:val="top"/>
          </w:tcPr>
          <w:p w14:paraId="039D68A3">
            <w:pPr>
              <w:rPr>
                <w:rFonts w:ascii="Arial"/>
                <w:sz w:val="21"/>
              </w:rPr>
            </w:pPr>
          </w:p>
        </w:tc>
      </w:tr>
      <w:tr w14:paraId="55985A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684" w:type="dxa"/>
            <w:vAlign w:val="top"/>
          </w:tcPr>
          <w:p w14:paraId="3C44933F">
            <w:pPr>
              <w:pStyle w:val="5"/>
              <w:spacing w:before="100" w:line="268" w:lineRule="exact"/>
              <w:ind w:left="294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8</w:t>
            </w:r>
          </w:p>
        </w:tc>
        <w:tc>
          <w:tcPr>
            <w:tcW w:w="1819" w:type="dxa"/>
            <w:vAlign w:val="top"/>
          </w:tcPr>
          <w:p w14:paraId="775F857B">
            <w:pPr>
              <w:pStyle w:val="5"/>
              <w:spacing w:before="100" w:line="267" w:lineRule="exact"/>
              <w:ind w:left="391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3009749.89</w:t>
            </w:r>
          </w:p>
        </w:tc>
        <w:tc>
          <w:tcPr>
            <w:tcW w:w="1819" w:type="dxa"/>
            <w:vAlign w:val="top"/>
          </w:tcPr>
          <w:p w14:paraId="546410EB">
            <w:pPr>
              <w:pStyle w:val="5"/>
              <w:spacing w:before="100" w:line="267" w:lineRule="exact"/>
              <w:ind w:left="341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38355552.44</w:t>
            </w:r>
          </w:p>
        </w:tc>
        <w:tc>
          <w:tcPr>
            <w:tcW w:w="719" w:type="dxa"/>
            <w:vAlign w:val="top"/>
          </w:tcPr>
          <w:p w14:paraId="5257933E"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vAlign w:val="top"/>
          </w:tcPr>
          <w:p w14:paraId="31A79356">
            <w:pPr>
              <w:rPr>
                <w:rFonts w:ascii="Arial"/>
                <w:sz w:val="21"/>
              </w:rPr>
            </w:pPr>
          </w:p>
        </w:tc>
        <w:tc>
          <w:tcPr>
            <w:tcW w:w="1704" w:type="dxa"/>
            <w:vAlign w:val="top"/>
          </w:tcPr>
          <w:p w14:paraId="534041A8">
            <w:pPr>
              <w:rPr>
                <w:rFonts w:ascii="Arial"/>
                <w:sz w:val="21"/>
              </w:rPr>
            </w:pPr>
          </w:p>
        </w:tc>
      </w:tr>
      <w:tr w14:paraId="1B6D58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444" w:type="dxa"/>
            <w:gridSpan w:val="6"/>
            <w:vAlign w:val="top"/>
          </w:tcPr>
          <w:p w14:paraId="32447EBF">
            <w:pPr>
              <w:pStyle w:val="5"/>
              <w:spacing w:before="85" w:line="241" w:lineRule="auto"/>
              <w:ind w:left="3197"/>
              <w:rPr>
                <w:sz w:val="10"/>
                <w:szCs w:val="10"/>
              </w:rPr>
            </w:pPr>
            <w:r>
              <w:rPr>
                <w:b/>
                <w:bCs/>
                <w:spacing w:val="5"/>
                <w:sz w:val="20"/>
                <w:szCs w:val="20"/>
              </w:rPr>
              <w:t>勘查区面积：0.271</w:t>
            </w:r>
            <w:r>
              <w:rPr>
                <w:b/>
                <w:bCs/>
                <w:sz w:val="20"/>
                <w:szCs w:val="20"/>
              </w:rPr>
              <w:t>km</w:t>
            </w:r>
            <w:r>
              <w:rPr>
                <w:b/>
                <w:bCs/>
                <w:spacing w:val="5"/>
                <w:position w:val="10"/>
                <w:sz w:val="10"/>
                <w:szCs w:val="10"/>
              </w:rPr>
              <w:t>2</w:t>
            </w:r>
          </w:p>
        </w:tc>
      </w:tr>
      <w:tr w14:paraId="6EAE4C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8444" w:type="dxa"/>
            <w:gridSpan w:val="6"/>
            <w:vAlign w:val="top"/>
          </w:tcPr>
          <w:p w14:paraId="5F071F72">
            <w:pPr>
              <w:pStyle w:val="5"/>
              <w:spacing w:before="101" w:line="239" w:lineRule="auto"/>
              <w:ind w:left="2906"/>
              <w:rPr>
                <w:sz w:val="20"/>
                <w:szCs w:val="20"/>
              </w:rPr>
            </w:pPr>
            <w:r>
              <w:rPr>
                <w:b/>
                <w:bCs/>
                <w:spacing w:val="10"/>
                <w:sz w:val="20"/>
                <w:szCs w:val="20"/>
              </w:rPr>
              <w:t>勘查标高：+230.0</w:t>
            </w:r>
            <w:r>
              <w:rPr>
                <w:rFonts w:ascii="PMingLiU" w:hAnsi="PMingLiU" w:eastAsia="PMingLiU" w:cs="PMingLiU"/>
                <w:b/>
                <w:bCs/>
                <w:spacing w:val="10"/>
                <w:sz w:val="20"/>
                <w:szCs w:val="20"/>
              </w:rPr>
              <w:t>~</w:t>
            </w:r>
            <w:r>
              <w:rPr>
                <w:b/>
                <w:bCs/>
                <w:spacing w:val="10"/>
                <w:sz w:val="20"/>
                <w:szCs w:val="20"/>
              </w:rPr>
              <w:t>+125.0m</w:t>
            </w:r>
          </w:p>
        </w:tc>
      </w:tr>
    </w:tbl>
    <w:p w14:paraId="6F1442C0">
      <w:pPr>
        <w:pStyle w:val="2"/>
        <w:spacing w:before="130" w:line="220" w:lineRule="auto"/>
        <w:ind w:left="28"/>
        <w:rPr>
          <w:sz w:val="22"/>
          <w:szCs w:val="22"/>
        </w:rPr>
      </w:pPr>
      <w:r>
        <w:rPr>
          <w:b/>
          <w:bCs/>
          <w:spacing w:val="-3"/>
          <w:sz w:val="22"/>
          <w:szCs w:val="22"/>
        </w:rPr>
        <w:t>三、服务要求与内容</w:t>
      </w:r>
    </w:p>
    <w:p w14:paraId="18C5286D">
      <w:pPr>
        <w:pStyle w:val="2"/>
        <w:spacing w:before="139" w:line="220" w:lineRule="auto"/>
        <w:ind w:left="265"/>
        <w:rPr>
          <w:sz w:val="22"/>
          <w:szCs w:val="22"/>
        </w:rPr>
      </w:pPr>
      <w:r>
        <w:rPr>
          <w:spacing w:val="-3"/>
          <w:sz w:val="22"/>
          <w:szCs w:val="22"/>
        </w:rPr>
        <w:t>1、项目目的任务：</w:t>
      </w:r>
    </w:p>
    <w:p w14:paraId="03932610">
      <w:pPr>
        <w:pStyle w:val="2"/>
        <w:spacing w:before="139" w:line="307" w:lineRule="auto"/>
        <w:ind w:left="27" w:right="123" w:firstLine="228"/>
        <w:rPr>
          <w:sz w:val="22"/>
          <w:szCs w:val="22"/>
        </w:rPr>
      </w:pPr>
      <w:r>
        <w:rPr>
          <w:spacing w:val="1"/>
          <w:sz w:val="22"/>
          <w:szCs w:val="22"/>
        </w:rPr>
        <w:t>（1）开展地形测量、地质简测、水工环地质调查、工程揭露及采样测试等工作，基</w:t>
      </w:r>
      <w:r>
        <w:rPr>
          <w:spacing w:val="-2"/>
          <w:sz w:val="22"/>
          <w:szCs w:val="22"/>
        </w:rPr>
        <w:t>本查明区内构造、岩浆岩及围岩蚀变等特征；基本查明地层、花岗岩风化层的分布范围及厚度；基本查明高岭土及钠长石矿体的规模、矿石物质组分及结构构造、矿石类型及主要物理性能；</w:t>
      </w:r>
    </w:p>
    <w:p w14:paraId="713E2E93">
      <w:pPr>
        <w:pStyle w:val="2"/>
        <w:spacing w:before="135" w:line="219" w:lineRule="auto"/>
        <w:ind w:left="255"/>
        <w:rPr>
          <w:sz w:val="22"/>
          <w:szCs w:val="22"/>
        </w:rPr>
      </w:pPr>
      <w:r>
        <w:rPr>
          <w:spacing w:val="-1"/>
          <w:sz w:val="22"/>
          <w:szCs w:val="22"/>
        </w:rPr>
        <w:t>（2）基本查明矿石加工技术性能、产品及质量；</w:t>
      </w:r>
    </w:p>
    <w:p w14:paraId="313722F7">
      <w:pPr>
        <w:pStyle w:val="2"/>
        <w:spacing w:before="140" w:line="219" w:lineRule="auto"/>
        <w:ind w:left="255"/>
        <w:rPr>
          <w:sz w:val="22"/>
          <w:szCs w:val="22"/>
        </w:rPr>
      </w:pPr>
      <w:r>
        <w:rPr>
          <w:spacing w:val="-1"/>
          <w:sz w:val="22"/>
          <w:szCs w:val="22"/>
        </w:rPr>
        <w:t>（3）基本查明矿区水文地质、工程地质、环境地质等开采技术条件；</w:t>
      </w:r>
    </w:p>
    <w:p w14:paraId="4E058EDE">
      <w:pPr>
        <w:spacing w:line="219" w:lineRule="auto"/>
        <w:rPr>
          <w:sz w:val="22"/>
          <w:szCs w:val="22"/>
        </w:rPr>
        <w:sectPr>
          <w:headerReference r:id="rId5" w:type="default"/>
          <w:footerReference r:id="rId6" w:type="default"/>
          <w:pgSz w:w="11906" w:h="16839"/>
          <w:pgMar w:top="400" w:right="1676" w:bottom="1378" w:left="1780" w:header="0" w:footer="1212" w:gutter="0"/>
          <w:cols w:space="720" w:num="1"/>
        </w:sectPr>
      </w:pPr>
    </w:p>
    <w:p w14:paraId="2DA0ADB3">
      <w:pPr>
        <w:spacing w:line="273" w:lineRule="auto"/>
        <w:rPr>
          <w:rFonts w:ascii="Arial"/>
          <w:sz w:val="21"/>
        </w:rPr>
      </w:pPr>
    </w:p>
    <w:p w14:paraId="6AD24EA1">
      <w:pPr>
        <w:spacing w:line="273" w:lineRule="auto"/>
        <w:rPr>
          <w:rFonts w:ascii="Arial"/>
          <w:sz w:val="21"/>
        </w:rPr>
      </w:pPr>
    </w:p>
    <w:p w14:paraId="15705D11">
      <w:pPr>
        <w:spacing w:line="273" w:lineRule="auto"/>
        <w:rPr>
          <w:rFonts w:ascii="Arial"/>
          <w:sz w:val="21"/>
        </w:rPr>
      </w:pPr>
    </w:p>
    <w:p w14:paraId="16F04FE4">
      <w:pPr>
        <w:spacing w:line="273" w:lineRule="auto"/>
        <w:rPr>
          <w:rFonts w:ascii="Arial"/>
          <w:sz w:val="21"/>
        </w:rPr>
      </w:pPr>
    </w:p>
    <w:p w14:paraId="5B7AC2B8">
      <w:pPr>
        <w:pStyle w:val="2"/>
        <w:spacing w:before="72" w:line="336" w:lineRule="auto"/>
        <w:ind w:left="23" w:right="834" w:firstLine="226"/>
        <w:rPr>
          <w:sz w:val="22"/>
          <w:szCs w:val="22"/>
        </w:rPr>
      </w:pPr>
      <w:r>
        <w:rPr>
          <w:spacing w:val="-3"/>
          <w:sz w:val="22"/>
          <w:szCs w:val="22"/>
        </w:rPr>
        <w:t>（4）估算勘查区内标高+125m</w:t>
      </w:r>
      <w:r>
        <w:rPr>
          <w:spacing w:val="-48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标高以上钠长石矿资源量</w:t>
      </w:r>
      <w:r>
        <w:rPr>
          <w:spacing w:val="-4"/>
          <w:sz w:val="22"/>
          <w:szCs w:val="22"/>
        </w:rPr>
        <w:t>，并对上覆高岭土进行综合评</w:t>
      </w:r>
      <w:r>
        <w:rPr>
          <w:spacing w:val="-1"/>
          <w:sz w:val="22"/>
          <w:szCs w:val="22"/>
        </w:rPr>
        <w:t>价，为矿山开采设计提供地质依据。</w:t>
      </w:r>
    </w:p>
    <w:p w14:paraId="14D3C33A">
      <w:pPr>
        <w:pStyle w:val="2"/>
        <w:spacing w:before="1" w:line="220" w:lineRule="auto"/>
        <w:ind w:left="246"/>
        <w:rPr>
          <w:sz w:val="22"/>
          <w:szCs w:val="22"/>
        </w:rPr>
      </w:pPr>
      <w:r>
        <w:rPr>
          <w:spacing w:val="-1"/>
          <w:sz w:val="22"/>
          <w:szCs w:val="22"/>
        </w:rPr>
        <w:t>2、主要实物工作量及税点如下：</w:t>
      </w:r>
    </w:p>
    <w:tbl>
      <w:tblPr>
        <w:tblStyle w:val="6"/>
        <w:tblW w:w="9140" w:type="dxa"/>
        <w:tblInd w:w="1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8"/>
        <w:gridCol w:w="2846"/>
        <w:gridCol w:w="998"/>
        <w:gridCol w:w="635"/>
        <w:gridCol w:w="1199"/>
        <w:gridCol w:w="2314"/>
      </w:tblGrid>
      <w:tr w14:paraId="5D5670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1148" w:type="dxa"/>
            <w:vAlign w:val="top"/>
          </w:tcPr>
          <w:p w14:paraId="7C892CEE">
            <w:pPr>
              <w:pStyle w:val="5"/>
              <w:spacing w:before="284" w:line="229" w:lineRule="auto"/>
              <w:ind w:left="345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序号</w:t>
            </w:r>
          </w:p>
        </w:tc>
        <w:tc>
          <w:tcPr>
            <w:tcW w:w="2846" w:type="dxa"/>
            <w:vAlign w:val="top"/>
          </w:tcPr>
          <w:p w14:paraId="26287061">
            <w:pPr>
              <w:pStyle w:val="5"/>
              <w:spacing w:before="282" w:line="228" w:lineRule="auto"/>
              <w:ind w:left="96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项目名称</w:t>
            </w:r>
          </w:p>
        </w:tc>
        <w:tc>
          <w:tcPr>
            <w:tcW w:w="998" w:type="dxa"/>
            <w:vAlign w:val="top"/>
          </w:tcPr>
          <w:p w14:paraId="2841DEDC">
            <w:pPr>
              <w:pStyle w:val="5"/>
              <w:spacing w:before="133" w:line="229" w:lineRule="auto"/>
              <w:ind w:left="361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困难</w:t>
            </w:r>
          </w:p>
          <w:p w14:paraId="54F68D28">
            <w:pPr>
              <w:pStyle w:val="5"/>
              <w:spacing w:before="116" w:line="228" w:lineRule="auto"/>
              <w:ind w:left="34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类别</w:t>
            </w:r>
          </w:p>
        </w:tc>
        <w:tc>
          <w:tcPr>
            <w:tcW w:w="635" w:type="dxa"/>
            <w:vAlign w:val="top"/>
          </w:tcPr>
          <w:p w14:paraId="7C02A443">
            <w:pPr>
              <w:pStyle w:val="5"/>
              <w:spacing w:before="133" w:line="229" w:lineRule="auto"/>
              <w:ind w:left="9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计量</w:t>
            </w:r>
          </w:p>
          <w:p w14:paraId="518FFFBE">
            <w:pPr>
              <w:pStyle w:val="5"/>
              <w:spacing w:before="117" w:line="228" w:lineRule="auto"/>
              <w:ind w:left="9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单位</w:t>
            </w:r>
          </w:p>
        </w:tc>
        <w:tc>
          <w:tcPr>
            <w:tcW w:w="1199" w:type="dxa"/>
            <w:vAlign w:val="top"/>
          </w:tcPr>
          <w:p w14:paraId="6C5FC675">
            <w:pPr>
              <w:pStyle w:val="5"/>
              <w:spacing w:before="133" w:line="237" w:lineRule="auto"/>
              <w:ind w:left="44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总工</w:t>
            </w:r>
          </w:p>
          <w:p w14:paraId="51601529">
            <w:pPr>
              <w:pStyle w:val="5"/>
              <w:spacing w:before="108" w:line="228" w:lineRule="auto"/>
              <w:ind w:left="44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作量</w:t>
            </w:r>
          </w:p>
        </w:tc>
        <w:tc>
          <w:tcPr>
            <w:tcW w:w="2314" w:type="dxa"/>
            <w:vAlign w:val="top"/>
          </w:tcPr>
          <w:p w14:paraId="583323A9">
            <w:pPr>
              <w:pStyle w:val="5"/>
              <w:spacing w:before="284" w:line="229" w:lineRule="auto"/>
              <w:ind w:left="946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备注</w:t>
            </w:r>
          </w:p>
        </w:tc>
      </w:tr>
      <w:tr w14:paraId="05E50A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1148" w:type="dxa"/>
            <w:vAlign w:val="top"/>
          </w:tcPr>
          <w:p w14:paraId="54301003">
            <w:pPr>
              <w:pStyle w:val="5"/>
              <w:spacing w:before="171" w:line="227" w:lineRule="auto"/>
              <w:ind w:left="226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第一章</w:t>
            </w:r>
          </w:p>
        </w:tc>
        <w:tc>
          <w:tcPr>
            <w:tcW w:w="2846" w:type="dxa"/>
            <w:vAlign w:val="top"/>
          </w:tcPr>
          <w:p w14:paraId="795FA175">
            <w:pPr>
              <w:pStyle w:val="5"/>
              <w:spacing w:before="176" w:line="229" w:lineRule="auto"/>
              <w:ind w:left="95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地形测绘</w:t>
            </w:r>
          </w:p>
        </w:tc>
        <w:tc>
          <w:tcPr>
            <w:tcW w:w="998" w:type="dxa"/>
            <w:vAlign w:val="top"/>
          </w:tcPr>
          <w:p w14:paraId="12769357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6A76CFD9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6E16126C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5D5228DD">
            <w:pPr>
              <w:rPr>
                <w:rFonts w:ascii="Arial"/>
                <w:sz w:val="21"/>
              </w:rPr>
            </w:pPr>
          </w:p>
        </w:tc>
      </w:tr>
      <w:tr w14:paraId="4C16CD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48" w:type="dxa"/>
            <w:vAlign w:val="top"/>
          </w:tcPr>
          <w:p w14:paraId="01101ABB">
            <w:pPr>
              <w:pStyle w:val="5"/>
              <w:spacing w:before="131" w:line="231" w:lineRule="auto"/>
              <w:ind w:left="383"/>
              <w:rPr>
                <w:sz w:val="20"/>
                <w:szCs w:val="20"/>
              </w:rPr>
            </w:pPr>
            <w:r>
              <w:rPr>
                <w:spacing w:val="-18"/>
                <w:sz w:val="20"/>
                <w:szCs w:val="20"/>
              </w:rPr>
              <w:t>(一)</w:t>
            </w:r>
          </w:p>
        </w:tc>
        <w:tc>
          <w:tcPr>
            <w:tcW w:w="2846" w:type="dxa"/>
            <w:vAlign w:val="top"/>
          </w:tcPr>
          <w:p w14:paraId="154200E7">
            <w:pPr>
              <w:pStyle w:val="5"/>
              <w:spacing w:before="127" w:line="229" w:lineRule="auto"/>
              <w:ind w:left="95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地形测量</w:t>
            </w:r>
          </w:p>
        </w:tc>
        <w:tc>
          <w:tcPr>
            <w:tcW w:w="998" w:type="dxa"/>
            <w:vAlign w:val="top"/>
          </w:tcPr>
          <w:p w14:paraId="1BACEC52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36891C79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5B1D653A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49F77942">
            <w:pPr>
              <w:rPr>
                <w:rFonts w:ascii="Arial"/>
                <w:sz w:val="21"/>
              </w:rPr>
            </w:pPr>
          </w:p>
        </w:tc>
      </w:tr>
      <w:tr w14:paraId="4F8842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148" w:type="dxa"/>
            <w:vAlign w:val="top"/>
          </w:tcPr>
          <w:p w14:paraId="0E23FC5E">
            <w:pPr>
              <w:pStyle w:val="5"/>
              <w:spacing w:before="164" w:line="270" w:lineRule="exact"/>
              <w:ind w:left="532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1</w:t>
            </w:r>
          </w:p>
        </w:tc>
        <w:tc>
          <w:tcPr>
            <w:tcW w:w="2846" w:type="dxa"/>
            <w:vAlign w:val="top"/>
          </w:tcPr>
          <w:p w14:paraId="2421A0E2">
            <w:pPr>
              <w:pStyle w:val="5"/>
              <w:spacing w:before="118" w:line="225" w:lineRule="auto"/>
              <w:ind w:left="18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控制测量</w:t>
            </w:r>
            <w:r>
              <w:rPr>
                <w:sz w:val="20"/>
                <w:szCs w:val="20"/>
              </w:rPr>
              <w:t>GPS</w:t>
            </w:r>
            <w:r>
              <w:rPr>
                <w:spacing w:val="12"/>
                <w:sz w:val="20"/>
                <w:szCs w:val="20"/>
              </w:rPr>
              <w:t>,E级网</w:t>
            </w:r>
          </w:p>
        </w:tc>
        <w:tc>
          <w:tcPr>
            <w:tcW w:w="998" w:type="dxa"/>
            <w:vAlign w:val="top"/>
          </w:tcPr>
          <w:p w14:paraId="7AA69FCB">
            <w:pPr>
              <w:pStyle w:val="5"/>
              <w:spacing w:before="131" w:line="230" w:lineRule="auto"/>
              <w:ind w:left="2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III</w:t>
            </w:r>
            <w:r>
              <w:rPr>
                <w:spacing w:val="3"/>
                <w:sz w:val="20"/>
                <w:szCs w:val="20"/>
              </w:rPr>
              <w:t>级</w:t>
            </w:r>
          </w:p>
        </w:tc>
        <w:tc>
          <w:tcPr>
            <w:tcW w:w="635" w:type="dxa"/>
            <w:vAlign w:val="top"/>
          </w:tcPr>
          <w:p w14:paraId="523CDF7F">
            <w:pPr>
              <w:pStyle w:val="5"/>
              <w:spacing w:before="136" w:line="232" w:lineRule="auto"/>
              <w:ind w:left="2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点</w:t>
            </w:r>
          </w:p>
        </w:tc>
        <w:tc>
          <w:tcPr>
            <w:tcW w:w="1199" w:type="dxa"/>
            <w:vAlign w:val="top"/>
          </w:tcPr>
          <w:p w14:paraId="121F5883">
            <w:pPr>
              <w:pStyle w:val="5"/>
              <w:spacing w:before="164" w:line="268" w:lineRule="exact"/>
              <w:ind w:left="406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3.00</w:t>
            </w:r>
          </w:p>
        </w:tc>
        <w:tc>
          <w:tcPr>
            <w:tcW w:w="2314" w:type="dxa"/>
            <w:vAlign w:val="top"/>
          </w:tcPr>
          <w:p w14:paraId="52EA6E14">
            <w:pPr>
              <w:rPr>
                <w:rFonts w:ascii="Arial"/>
                <w:sz w:val="21"/>
              </w:rPr>
            </w:pPr>
          </w:p>
        </w:tc>
      </w:tr>
      <w:tr w14:paraId="4611FA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148" w:type="dxa"/>
            <w:vAlign w:val="top"/>
          </w:tcPr>
          <w:p w14:paraId="34FEF518">
            <w:pPr>
              <w:pStyle w:val="5"/>
              <w:spacing w:before="217" w:line="270" w:lineRule="exact"/>
              <w:ind w:left="519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2</w:t>
            </w:r>
          </w:p>
        </w:tc>
        <w:tc>
          <w:tcPr>
            <w:tcW w:w="2846" w:type="dxa"/>
            <w:vAlign w:val="top"/>
          </w:tcPr>
          <w:p w14:paraId="3DF9A44B">
            <w:pPr>
              <w:pStyle w:val="5"/>
              <w:spacing w:before="188" w:line="225" w:lineRule="auto"/>
              <w:ind w:left="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地形测量1:2000,数字化测图</w:t>
            </w:r>
          </w:p>
        </w:tc>
        <w:tc>
          <w:tcPr>
            <w:tcW w:w="998" w:type="dxa"/>
            <w:vAlign w:val="top"/>
          </w:tcPr>
          <w:p w14:paraId="5452612D">
            <w:pPr>
              <w:pStyle w:val="5"/>
              <w:spacing w:before="181" w:line="230" w:lineRule="auto"/>
              <w:ind w:left="2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III</w:t>
            </w:r>
            <w:r>
              <w:rPr>
                <w:spacing w:val="3"/>
                <w:sz w:val="20"/>
                <w:szCs w:val="20"/>
              </w:rPr>
              <w:t>级</w:t>
            </w:r>
          </w:p>
        </w:tc>
        <w:tc>
          <w:tcPr>
            <w:tcW w:w="635" w:type="dxa"/>
            <w:vAlign w:val="top"/>
          </w:tcPr>
          <w:p w14:paraId="13448AC5">
            <w:pPr>
              <w:pStyle w:val="5"/>
              <w:spacing w:before="198" w:line="270" w:lineRule="exact"/>
              <w:ind w:left="2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km</w:t>
            </w:r>
            <w:r>
              <w:rPr>
                <w:spacing w:val="4"/>
                <w:sz w:val="20"/>
                <w:szCs w:val="20"/>
              </w:rPr>
              <w:t>²</w:t>
            </w:r>
          </w:p>
        </w:tc>
        <w:tc>
          <w:tcPr>
            <w:tcW w:w="1199" w:type="dxa"/>
            <w:vAlign w:val="top"/>
          </w:tcPr>
          <w:p w14:paraId="0F201F00">
            <w:pPr>
              <w:pStyle w:val="5"/>
              <w:spacing w:before="217" w:line="268" w:lineRule="exact"/>
              <w:ind w:left="404"/>
              <w:rPr>
                <w:sz w:val="20"/>
                <w:szCs w:val="20"/>
              </w:rPr>
            </w:pPr>
            <w:r>
              <w:rPr>
                <w:spacing w:val="1"/>
                <w:position w:val="1"/>
                <w:sz w:val="20"/>
                <w:szCs w:val="20"/>
              </w:rPr>
              <w:t>0.22</w:t>
            </w:r>
          </w:p>
        </w:tc>
        <w:tc>
          <w:tcPr>
            <w:tcW w:w="2314" w:type="dxa"/>
            <w:vAlign w:val="top"/>
          </w:tcPr>
          <w:p w14:paraId="64E939AC">
            <w:pPr>
              <w:rPr>
                <w:rFonts w:ascii="Arial"/>
                <w:sz w:val="21"/>
              </w:rPr>
            </w:pPr>
          </w:p>
        </w:tc>
      </w:tr>
      <w:tr w14:paraId="241431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148" w:type="dxa"/>
            <w:vAlign w:val="top"/>
          </w:tcPr>
          <w:p w14:paraId="2ED1C6B8">
            <w:pPr>
              <w:pStyle w:val="5"/>
              <w:spacing w:before="125" w:line="231" w:lineRule="auto"/>
              <w:ind w:left="38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(三)</w:t>
            </w:r>
          </w:p>
        </w:tc>
        <w:tc>
          <w:tcPr>
            <w:tcW w:w="2846" w:type="dxa"/>
            <w:vAlign w:val="top"/>
          </w:tcPr>
          <w:p w14:paraId="63E8068A">
            <w:pPr>
              <w:pStyle w:val="5"/>
              <w:spacing w:before="118" w:line="228" w:lineRule="auto"/>
              <w:ind w:left="49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地质勘查工作测量</w:t>
            </w:r>
          </w:p>
        </w:tc>
        <w:tc>
          <w:tcPr>
            <w:tcW w:w="998" w:type="dxa"/>
            <w:vAlign w:val="top"/>
          </w:tcPr>
          <w:p w14:paraId="4EEFC63E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1D442D30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7553298E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1EB3DE8A">
            <w:pPr>
              <w:rPr>
                <w:rFonts w:ascii="Arial"/>
                <w:sz w:val="21"/>
              </w:rPr>
            </w:pPr>
          </w:p>
        </w:tc>
      </w:tr>
      <w:tr w14:paraId="1762BB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48" w:type="dxa"/>
            <w:vAlign w:val="top"/>
          </w:tcPr>
          <w:p w14:paraId="7ED53C99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2E210FF6">
            <w:pPr>
              <w:pStyle w:val="5"/>
              <w:spacing w:before="130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剖面线测量</w:t>
            </w:r>
          </w:p>
        </w:tc>
        <w:tc>
          <w:tcPr>
            <w:tcW w:w="998" w:type="dxa"/>
            <w:vAlign w:val="top"/>
          </w:tcPr>
          <w:p w14:paraId="1A4AFCCB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31D7A649">
            <w:pPr>
              <w:pStyle w:val="5"/>
              <w:spacing w:before="170" w:line="270" w:lineRule="exact"/>
              <w:ind w:left="212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km</w:t>
            </w:r>
          </w:p>
        </w:tc>
        <w:tc>
          <w:tcPr>
            <w:tcW w:w="1199" w:type="dxa"/>
            <w:vAlign w:val="top"/>
          </w:tcPr>
          <w:p w14:paraId="4DBF8005">
            <w:pPr>
              <w:pStyle w:val="5"/>
              <w:spacing w:before="168" w:line="267" w:lineRule="exact"/>
              <w:ind w:left="405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2.90</w:t>
            </w:r>
          </w:p>
        </w:tc>
        <w:tc>
          <w:tcPr>
            <w:tcW w:w="2314" w:type="dxa"/>
            <w:vAlign w:val="top"/>
          </w:tcPr>
          <w:p w14:paraId="43125F44">
            <w:pPr>
              <w:rPr>
                <w:rFonts w:ascii="Arial"/>
                <w:sz w:val="21"/>
              </w:rPr>
            </w:pPr>
          </w:p>
        </w:tc>
      </w:tr>
      <w:tr w14:paraId="79CF25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48" w:type="dxa"/>
            <w:vAlign w:val="top"/>
          </w:tcPr>
          <w:p w14:paraId="2197274A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5E8EC29B">
            <w:pPr>
              <w:pStyle w:val="5"/>
              <w:spacing w:before="132" w:line="228" w:lineRule="auto"/>
              <w:ind w:left="3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工程点测量</w:t>
            </w:r>
          </w:p>
        </w:tc>
        <w:tc>
          <w:tcPr>
            <w:tcW w:w="998" w:type="dxa"/>
            <w:vAlign w:val="top"/>
          </w:tcPr>
          <w:p w14:paraId="70FAB954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5447CCFD">
            <w:pPr>
              <w:pStyle w:val="5"/>
              <w:spacing w:before="138" w:line="232" w:lineRule="auto"/>
              <w:ind w:left="2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点</w:t>
            </w:r>
          </w:p>
        </w:tc>
        <w:tc>
          <w:tcPr>
            <w:tcW w:w="1199" w:type="dxa"/>
            <w:vAlign w:val="top"/>
          </w:tcPr>
          <w:p w14:paraId="7C5B54ED">
            <w:pPr>
              <w:pStyle w:val="5"/>
              <w:spacing w:before="167" w:line="267" w:lineRule="exact"/>
              <w:ind w:left="356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50.00</w:t>
            </w:r>
          </w:p>
        </w:tc>
        <w:tc>
          <w:tcPr>
            <w:tcW w:w="2314" w:type="dxa"/>
            <w:vAlign w:val="top"/>
          </w:tcPr>
          <w:p w14:paraId="66288581">
            <w:pPr>
              <w:rPr>
                <w:rFonts w:ascii="Arial"/>
                <w:sz w:val="21"/>
              </w:rPr>
            </w:pPr>
          </w:p>
        </w:tc>
      </w:tr>
      <w:tr w14:paraId="033472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148" w:type="dxa"/>
            <w:vAlign w:val="top"/>
          </w:tcPr>
          <w:p w14:paraId="11E36C49">
            <w:pPr>
              <w:pStyle w:val="5"/>
              <w:spacing w:before="178" w:line="227" w:lineRule="auto"/>
              <w:ind w:left="226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第二章</w:t>
            </w:r>
          </w:p>
        </w:tc>
        <w:tc>
          <w:tcPr>
            <w:tcW w:w="2846" w:type="dxa"/>
            <w:vAlign w:val="top"/>
          </w:tcPr>
          <w:p w14:paraId="276CBB76">
            <w:pPr>
              <w:pStyle w:val="5"/>
              <w:spacing w:before="181" w:line="228" w:lineRule="auto"/>
              <w:ind w:left="95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地质测量</w:t>
            </w:r>
          </w:p>
        </w:tc>
        <w:tc>
          <w:tcPr>
            <w:tcW w:w="998" w:type="dxa"/>
            <w:vAlign w:val="top"/>
          </w:tcPr>
          <w:p w14:paraId="461481A9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78421414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2DE29847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34F24083">
            <w:pPr>
              <w:rPr>
                <w:rFonts w:ascii="Arial"/>
                <w:sz w:val="21"/>
              </w:rPr>
            </w:pPr>
          </w:p>
        </w:tc>
      </w:tr>
      <w:tr w14:paraId="61343D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48" w:type="dxa"/>
            <w:vAlign w:val="top"/>
          </w:tcPr>
          <w:p w14:paraId="67C457B4">
            <w:pPr>
              <w:pStyle w:val="5"/>
              <w:spacing w:before="137" w:line="231" w:lineRule="auto"/>
              <w:ind w:left="38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(二)</w:t>
            </w:r>
          </w:p>
        </w:tc>
        <w:tc>
          <w:tcPr>
            <w:tcW w:w="2846" w:type="dxa"/>
            <w:vAlign w:val="top"/>
          </w:tcPr>
          <w:p w14:paraId="6DC31A30">
            <w:pPr>
              <w:pStyle w:val="5"/>
              <w:spacing w:before="133" w:line="228" w:lineRule="auto"/>
              <w:ind w:left="73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专项地质测量</w:t>
            </w:r>
          </w:p>
        </w:tc>
        <w:tc>
          <w:tcPr>
            <w:tcW w:w="998" w:type="dxa"/>
            <w:vAlign w:val="top"/>
          </w:tcPr>
          <w:p w14:paraId="31486D74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4EEF571D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522D4170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7E29D2C9">
            <w:pPr>
              <w:rPr>
                <w:rFonts w:ascii="Arial"/>
                <w:sz w:val="21"/>
              </w:rPr>
            </w:pPr>
          </w:p>
        </w:tc>
      </w:tr>
      <w:tr w14:paraId="28B9E7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148" w:type="dxa"/>
            <w:vAlign w:val="top"/>
          </w:tcPr>
          <w:p w14:paraId="030CD2C9">
            <w:pPr>
              <w:pStyle w:val="5"/>
              <w:spacing w:before="156" w:line="268" w:lineRule="exact"/>
              <w:ind w:left="532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1</w:t>
            </w:r>
          </w:p>
        </w:tc>
        <w:tc>
          <w:tcPr>
            <w:tcW w:w="2846" w:type="dxa"/>
            <w:vAlign w:val="top"/>
          </w:tcPr>
          <w:p w14:paraId="52133242">
            <w:pPr>
              <w:pStyle w:val="5"/>
              <w:spacing w:before="123" w:line="228" w:lineRule="auto"/>
              <w:ind w:left="3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1:2000专项地质测量</w:t>
            </w:r>
          </w:p>
        </w:tc>
        <w:tc>
          <w:tcPr>
            <w:tcW w:w="998" w:type="dxa"/>
            <w:vAlign w:val="top"/>
          </w:tcPr>
          <w:p w14:paraId="2610B43B">
            <w:pPr>
              <w:pStyle w:val="5"/>
              <w:spacing w:before="124" w:line="230" w:lineRule="auto"/>
              <w:ind w:left="309"/>
              <w:rPr>
                <w:sz w:val="20"/>
                <w:szCs w:val="20"/>
              </w:rPr>
            </w:pPr>
            <w:r>
              <w:rPr>
                <w:spacing w:val="-18"/>
                <w:sz w:val="20"/>
                <w:szCs w:val="20"/>
              </w:rPr>
              <w:t>Ⅱ级</w:t>
            </w:r>
          </w:p>
        </w:tc>
        <w:tc>
          <w:tcPr>
            <w:tcW w:w="635" w:type="dxa"/>
            <w:vAlign w:val="top"/>
          </w:tcPr>
          <w:p w14:paraId="657771D7">
            <w:pPr>
              <w:pStyle w:val="5"/>
              <w:spacing w:before="144" w:line="270" w:lineRule="exact"/>
              <w:ind w:left="2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km</w:t>
            </w:r>
            <w:r>
              <w:rPr>
                <w:spacing w:val="4"/>
                <w:sz w:val="20"/>
                <w:szCs w:val="20"/>
              </w:rPr>
              <w:t>²</w:t>
            </w:r>
          </w:p>
        </w:tc>
        <w:tc>
          <w:tcPr>
            <w:tcW w:w="1199" w:type="dxa"/>
            <w:vAlign w:val="top"/>
          </w:tcPr>
          <w:p w14:paraId="39909D75">
            <w:pPr>
              <w:pStyle w:val="5"/>
              <w:spacing w:before="156" w:line="267" w:lineRule="exact"/>
              <w:ind w:left="405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2.90</w:t>
            </w:r>
          </w:p>
        </w:tc>
        <w:tc>
          <w:tcPr>
            <w:tcW w:w="2314" w:type="dxa"/>
            <w:vAlign w:val="top"/>
          </w:tcPr>
          <w:p w14:paraId="48BFD426">
            <w:pPr>
              <w:rPr>
                <w:rFonts w:ascii="Arial"/>
                <w:sz w:val="21"/>
              </w:rPr>
            </w:pPr>
          </w:p>
        </w:tc>
      </w:tr>
      <w:tr w14:paraId="3F6B59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148" w:type="dxa"/>
            <w:vAlign w:val="top"/>
          </w:tcPr>
          <w:p w14:paraId="52ACBCAE">
            <w:pPr>
              <w:pStyle w:val="5"/>
              <w:spacing w:before="167" w:line="267" w:lineRule="exact"/>
              <w:ind w:left="519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2</w:t>
            </w:r>
          </w:p>
        </w:tc>
        <w:tc>
          <w:tcPr>
            <w:tcW w:w="2846" w:type="dxa"/>
            <w:vAlign w:val="top"/>
          </w:tcPr>
          <w:p w14:paraId="69110311">
            <w:pPr>
              <w:pStyle w:val="5"/>
              <w:spacing w:before="131" w:line="228" w:lineRule="auto"/>
              <w:ind w:left="3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1:2000地质剖面测量</w:t>
            </w:r>
          </w:p>
        </w:tc>
        <w:tc>
          <w:tcPr>
            <w:tcW w:w="998" w:type="dxa"/>
            <w:vAlign w:val="top"/>
          </w:tcPr>
          <w:p w14:paraId="4CB48939">
            <w:pPr>
              <w:pStyle w:val="5"/>
              <w:spacing w:before="136" w:line="230" w:lineRule="auto"/>
              <w:ind w:left="309"/>
              <w:rPr>
                <w:sz w:val="20"/>
                <w:szCs w:val="20"/>
              </w:rPr>
            </w:pPr>
            <w:r>
              <w:rPr>
                <w:spacing w:val="-18"/>
                <w:sz w:val="20"/>
                <w:szCs w:val="20"/>
              </w:rPr>
              <w:t>Ⅱ级</w:t>
            </w:r>
          </w:p>
        </w:tc>
        <w:tc>
          <w:tcPr>
            <w:tcW w:w="635" w:type="dxa"/>
            <w:vAlign w:val="top"/>
          </w:tcPr>
          <w:p w14:paraId="72E7DC89">
            <w:pPr>
              <w:pStyle w:val="5"/>
              <w:spacing w:before="167" w:line="267" w:lineRule="exact"/>
              <w:ind w:left="212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km</w:t>
            </w:r>
          </w:p>
        </w:tc>
        <w:tc>
          <w:tcPr>
            <w:tcW w:w="1199" w:type="dxa"/>
            <w:vAlign w:val="top"/>
          </w:tcPr>
          <w:p w14:paraId="5DB14C7A">
            <w:pPr>
              <w:pStyle w:val="5"/>
              <w:spacing w:before="167" w:line="267" w:lineRule="exact"/>
              <w:ind w:left="404"/>
              <w:rPr>
                <w:sz w:val="20"/>
                <w:szCs w:val="20"/>
              </w:rPr>
            </w:pPr>
            <w:r>
              <w:rPr>
                <w:spacing w:val="1"/>
                <w:position w:val="1"/>
                <w:sz w:val="20"/>
                <w:szCs w:val="20"/>
              </w:rPr>
              <w:t>0.22</w:t>
            </w:r>
          </w:p>
        </w:tc>
        <w:tc>
          <w:tcPr>
            <w:tcW w:w="2314" w:type="dxa"/>
            <w:vAlign w:val="top"/>
          </w:tcPr>
          <w:p w14:paraId="039437DD">
            <w:pPr>
              <w:rPr>
                <w:rFonts w:ascii="Arial"/>
                <w:sz w:val="21"/>
              </w:rPr>
            </w:pPr>
          </w:p>
        </w:tc>
      </w:tr>
      <w:tr w14:paraId="3BFCDB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148" w:type="dxa"/>
            <w:vAlign w:val="top"/>
          </w:tcPr>
          <w:p w14:paraId="3B38CEB5">
            <w:pPr>
              <w:pStyle w:val="5"/>
              <w:spacing w:before="128" w:line="231" w:lineRule="auto"/>
              <w:ind w:left="38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(七)</w:t>
            </w:r>
          </w:p>
        </w:tc>
        <w:tc>
          <w:tcPr>
            <w:tcW w:w="2846" w:type="dxa"/>
            <w:vAlign w:val="top"/>
          </w:tcPr>
          <w:p w14:paraId="481A5C4B">
            <w:pPr>
              <w:pStyle w:val="5"/>
              <w:spacing w:before="121" w:line="228" w:lineRule="auto"/>
              <w:ind w:left="40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水文、工程、环境地质同测</w:t>
            </w:r>
          </w:p>
        </w:tc>
        <w:tc>
          <w:tcPr>
            <w:tcW w:w="998" w:type="dxa"/>
            <w:vAlign w:val="top"/>
          </w:tcPr>
          <w:p w14:paraId="138502F9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378DEAA8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2A988597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15682A4C">
            <w:pPr>
              <w:rPr>
                <w:rFonts w:ascii="Arial"/>
                <w:sz w:val="21"/>
              </w:rPr>
            </w:pPr>
          </w:p>
        </w:tc>
      </w:tr>
      <w:tr w14:paraId="54200A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148" w:type="dxa"/>
            <w:vAlign w:val="top"/>
          </w:tcPr>
          <w:p w14:paraId="7F72771D">
            <w:pPr>
              <w:pStyle w:val="5"/>
              <w:spacing w:before="166" w:line="268" w:lineRule="exact"/>
              <w:ind w:left="532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1</w:t>
            </w:r>
          </w:p>
        </w:tc>
        <w:tc>
          <w:tcPr>
            <w:tcW w:w="2846" w:type="dxa"/>
            <w:vAlign w:val="top"/>
          </w:tcPr>
          <w:p w14:paraId="1BF13C46">
            <w:pPr>
              <w:pStyle w:val="5"/>
              <w:spacing w:before="130" w:line="228" w:lineRule="auto"/>
              <w:ind w:left="5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1:2000水、工、环三项同测</w:t>
            </w:r>
          </w:p>
        </w:tc>
        <w:tc>
          <w:tcPr>
            <w:tcW w:w="998" w:type="dxa"/>
            <w:vAlign w:val="top"/>
          </w:tcPr>
          <w:p w14:paraId="4A1CFA87">
            <w:pPr>
              <w:pStyle w:val="5"/>
              <w:spacing w:before="135" w:line="230" w:lineRule="auto"/>
              <w:ind w:left="309"/>
              <w:rPr>
                <w:sz w:val="20"/>
                <w:szCs w:val="20"/>
              </w:rPr>
            </w:pPr>
            <w:r>
              <w:rPr>
                <w:spacing w:val="-18"/>
                <w:sz w:val="20"/>
                <w:szCs w:val="20"/>
              </w:rPr>
              <w:t>Ⅱ级</w:t>
            </w:r>
          </w:p>
        </w:tc>
        <w:tc>
          <w:tcPr>
            <w:tcW w:w="635" w:type="dxa"/>
            <w:vAlign w:val="top"/>
          </w:tcPr>
          <w:p w14:paraId="771D27FF">
            <w:pPr>
              <w:pStyle w:val="5"/>
              <w:spacing w:before="154" w:line="270" w:lineRule="exact"/>
              <w:ind w:left="2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km</w:t>
            </w:r>
            <w:r>
              <w:rPr>
                <w:spacing w:val="4"/>
                <w:sz w:val="20"/>
                <w:szCs w:val="20"/>
              </w:rPr>
              <w:t>²</w:t>
            </w:r>
          </w:p>
        </w:tc>
        <w:tc>
          <w:tcPr>
            <w:tcW w:w="1199" w:type="dxa"/>
            <w:vAlign w:val="top"/>
          </w:tcPr>
          <w:p w14:paraId="49C0CD85">
            <w:pPr>
              <w:pStyle w:val="5"/>
              <w:spacing w:before="166" w:line="268" w:lineRule="exact"/>
              <w:ind w:left="422"/>
              <w:rPr>
                <w:sz w:val="20"/>
                <w:szCs w:val="20"/>
              </w:rPr>
            </w:pPr>
            <w:r>
              <w:rPr>
                <w:spacing w:val="-4"/>
                <w:position w:val="1"/>
                <w:sz w:val="20"/>
                <w:szCs w:val="20"/>
              </w:rPr>
              <w:t>1.10</w:t>
            </w:r>
          </w:p>
        </w:tc>
        <w:tc>
          <w:tcPr>
            <w:tcW w:w="2314" w:type="dxa"/>
            <w:vAlign w:val="top"/>
          </w:tcPr>
          <w:p w14:paraId="6A09FC61">
            <w:pPr>
              <w:pStyle w:val="5"/>
              <w:spacing w:before="133" w:line="228" w:lineRule="auto"/>
              <w:ind w:left="41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工程地质测量为主</w:t>
            </w:r>
          </w:p>
        </w:tc>
      </w:tr>
      <w:tr w14:paraId="538B8A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148" w:type="dxa"/>
            <w:vAlign w:val="top"/>
          </w:tcPr>
          <w:p w14:paraId="3C6C6199">
            <w:pPr>
              <w:pStyle w:val="5"/>
              <w:spacing w:before="180" w:line="227" w:lineRule="auto"/>
              <w:ind w:left="226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第五章</w:t>
            </w:r>
          </w:p>
        </w:tc>
        <w:tc>
          <w:tcPr>
            <w:tcW w:w="2846" w:type="dxa"/>
            <w:vAlign w:val="top"/>
          </w:tcPr>
          <w:p w14:paraId="345DA22F">
            <w:pPr>
              <w:pStyle w:val="5"/>
              <w:spacing w:before="189" w:line="231" w:lineRule="auto"/>
              <w:ind w:left="118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钻探</w:t>
            </w:r>
          </w:p>
        </w:tc>
        <w:tc>
          <w:tcPr>
            <w:tcW w:w="998" w:type="dxa"/>
            <w:vAlign w:val="top"/>
          </w:tcPr>
          <w:p w14:paraId="62795BA7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3643C237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5AC2C039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322A34A1">
            <w:pPr>
              <w:rPr>
                <w:rFonts w:ascii="Arial"/>
                <w:sz w:val="21"/>
              </w:rPr>
            </w:pPr>
          </w:p>
        </w:tc>
      </w:tr>
      <w:tr w14:paraId="0E1335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148" w:type="dxa"/>
            <w:vAlign w:val="top"/>
          </w:tcPr>
          <w:p w14:paraId="041F88C9">
            <w:pPr>
              <w:pStyle w:val="5"/>
              <w:spacing w:before="190" w:line="231" w:lineRule="auto"/>
              <w:ind w:left="383"/>
              <w:rPr>
                <w:sz w:val="20"/>
                <w:szCs w:val="20"/>
              </w:rPr>
            </w:pPr>
            <w:r>
              <w:rPr>
                <w:spacing w:val="-18"/>
                <w:sz w:val="20"/>
                <w:szCs w:val="20"/>
              </w:rPr>
              <w:t>(一)</w:t>
            </w:r>
          </w:p>
        </w:tc>
        <w:tc>
          <w:tcPr>
            <w:tcW w:w="2846" w:type="dxa"/>
            <w:vAlign w:val="top"/>
          </w:tcPr>
          <w:p w14:paraId="08101A6E">
            <w:pPr>
              <w:pStyle w:val="5"/>
              <w:spacing w:before="183" w:line="228" w:lineRule="auto"/>
              <w:ind w:left="72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矿产地质钻探</w:t>
            </w:r>
          </w:p>
        </w:tc>
        <w:tc>
          <w:tcPr>
            <w:tcW w:w="998" w:type="dxa"/>
            <w:vAlign w:val="top"/>
          </w:tcPr>
          <w:p w14:paraId="19148516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7A726587">
            <w:pPr>
              <w:pStyle w:val="5"/>
              <w:spacing w:before="303" w:line="222" w:lineRule="auto"/>
              <w:ind w:left="26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m</w:t>
            </w:r>
          </w:p>
        </w:tc>
        <w:tc>
          <w:tcPr>
            <w:tcW w:w="1199" w:type="dxa"/>
            <w:vAlign w:val="top"/>
          </w:tcPr>
          <w:p w14:paraId="3F585DB6">
            <w:pPr>
              <w:pStyle w:val="5"/>
              <w:spacing w:before="224" w:line="268" w:lineRule="exact"/>
              <w:ind w:left="249"/>
              <w:rPr>
                <w:sz w:val="20"/>
                <w:szCs w:val="20"/>
              </w:rPr>
            </w:pPr>
            <w:r>
              <w:rPr>
                <w:spacing w:val="1"/>
                <w:position w:val="1"/>
                <w:sz w:val="20"/>
                <w:szCs w:val="20"/>
              </w:rPr>
              <w:t>2395.00</w:t>
            </w:r>
          </w:p>
        </w:tc>
        <w:tc>
          <w:tcPr>
            <w:tcW w:w="2314" w:type="dxa"/>
            <w:vAlign w:val="top"/>
          </w:tcPr>
          <w:p w14:paraId="05E0EF1C">
            <w:pPr>
              <w:rPr>
                <w:rFonts w:ascii="Arial"/>
                <w:sz w:val="21"/>
              </w:rPr>
            </w:pPr>
          </w:p>
        </w:tc>
      </w:tr>
      <w:tr w14:paraId="20A4B8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48" w:type="dxa"/>
            <w:vAlign w:val="top"/>
          </w:tcPr>
          <w:p w14:paraId="61D3F06D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713EC29F">
            <w:pPr>
              <w:pStyle w:val="5"/>
              <w:spacing w:before="118" w:line="225" w:lineRule="auto"/>
              <w:ind w:left="9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机械岩芯钻探90</w:t>
            </w:r>
            <w:r>
              <w:rPr>
                <w:spacing w:val="-65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°,0-200m</w:t>
            </w:r>
          </w:p>
        </w:tc>
        <w:tc>
          <w:tcPr>
            <w:tcW w:w="998" w:type="dxa"/>
            <w:vAlign w:val="top"/>
          </w:tcPr>
          <w:p w14:paraId="0BF5478F">
            <w:pPr>
              <w:pStyle w:val="5"/>
              <w:spacing w:before="123" w:line="228" w:lineRule="auto"/>
              <w:ind w:left="1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VIII</w:t>
            </w:r>
            <w:r>
              <w:rPr>
                <w:spacing w:val="20"/>
                <w:sz w:val="20"/>
                <w:szCs w:val="20"/>
              </w:rPr>
              <w:t>类</w:t>
            </w:r>
          </w:p>
        </w:tc>
        <w:tc>
          <w:tcPr>
            <w:tcW w:w="635" w:type="dxa"/>
            <w:vAlign w:val="top"/>
          </w:tcPr>
          <w:p w14:paraId="782187EE">
            <w:pPr>
              <w:pStyle w:val="5"/>
              <w:spacing w:before="253" w:line="270" w:lineRule="exact"/>
              <w:ind w:left="259"/>
              <w:rPr>
                <w:sz w:val="20"/>
                <w:szCs w:val="20"/>
              </w:rPr>
            </w:pPr>
            <w:r>
              <w:rPr>
                <w:spacing w:val="1"/>
                <w:position w:val="3"/>
                <w:sz w:val="20"/>
                <w:szCs w:val="20"/>
              </w:rPr>
              <w:t>m</w:t>
            </w:r>
          </w:p>
        </w:tc>
        <w:tc>
          <w:tcPr>
            <w:tcW w:w="1199" w:type="dxa"/>
            <w:vAlign w:val="top"/>
          </w:tcPr>
          <w:p w14:paraId="67E82A04">
            <w:pPr>
              <w:pStyle w:val="5"/>
              <w:spacing w:before="157" w:line="268" w:lineRule="exact"/>
              <w:ind w:left="249"/>
              <w:rPr>
                <w:sz w:val="20"/>
                <w:szCs w:val="20"/>
              </w:rPr>
            </w:pPr>
            <w:r>
              <w:rPr>
                <w:spacing w:val="1"/>
                <w:position w:val="1"/>
                <w:sz w:val="20"/>
                <w:szCs w:val="20"/>
              </w:rPr>
              <w:t>2395.00</w:t>
            </w:r>
          </w:p>
        </w:tc>
        <w:tc>
          <w:tcPr>
            <w:tcW w:w="2314" w:type="dxa"/>
            <w:vAlign w:val="top"/>
          </w:tcPr>
          <w:p w14:paraId="4B18A96C">
            <w:pPr>
              <w:rPr>
                <w:rFonts w:ascii="Arial"/>
                <w:sz w:val="21"/>
              </w:rPr>
            </w:pPr>
          </w:p>
        </w:tc>
      </w:tr>
      <w:tr w14:paraId="42FE95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48" w:type="dxa"/>
            <w:vAlign w:val="top"/>
          </w:tcPr>
          <w:p w14:paraId="163079C8">
            <w:pPr>
              <w:pStyle w:val="5"/>
              <w:spacing w:before="174" w:line="227" w:lineRule="auto"/>
              <w:ind w:left="226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第六章</w:t>
            </w:r>
          </w:p>
        </w:tc>
        <w:tc>
          <w:tcPr>
            <w:tcW w:w="2846" w:type="dxa"/>
            <w:vAlign w:val="top"/>
          </w:tcPr>
          <w:p w14:paraId="16F22DC0">
            <w:pPr>
              <w:pStyle w:val="5"/>
              <w:spacing w:before="177" w:line="228" w:lineRule="auto"/>
              <w:ind w:left="97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山地工程</w:t>
            </w:r>
          </w:p>
        </w:tc>
        <w:tc>
          <w:tcPr>
            <w:tcW w:w="998" w:type="dxa"/>
            <w:vAlign w:val="top"/>
          </w:tcPr>
          <w:p w14:paraId="5FF7E0AF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3F496D58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48CA2668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4DB06E46">
            <w:pPr>
              <w:rPr>
                <w:rFonts w:ascii="Arial"/>
                <w:sz w:val="21"/>
              </w:rPr>
            </w:pPr>
          </w:p>
        </w:tc>
      </w:tr>
      <w:tr w14:paraId="121D22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148" w:type="dxa"/>
            <w:vAlign w:val="top"/>
          </w:tcPr>
          <w:p w14:paraId="6B10C14E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4D43A391">
            <w:pPr>
              <w:pStyle w:val="5"/>
              <w:spacing w:before="131" w:line="228" w:lineRule="auto"/>
              <w:ind w:left="3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槽探</w:t>
            </w:r>
          </w:p>
          <w:p w14:paraId="6B43BB75">
            <w:pPr>
              <w:pStyle w:val="5"/>
              <w:spacing w:before="118" w:line="209" w:lineRule="auto"/>
              <w:ind w:left="3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土石方</w:t>
            </w:r>
            <w:r>
              <w:rPr>
                <w:spacing w:val="20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0-3m</w:t>
            </w:r>
          </w:p>
        </w:tc>
        <w:tc>
          <w:tcPr>
            <w:tcW w:w="998" w:type="dxa"/>
            <w:vAlign w:val="top"/>
          </w:tcPr>
          <w:p w14:paraId="04B7B2F8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160C7483">
            <w:pPr>
              <w:pStyle w:val="5"/>
              <w:spacing w:before="165" w:line="268" w:lineRule="exact"/>
              <w:ind w:left="218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m3</w:t>
            </w:r>
          </w:p>
        </w:tc>
        <w:tc>
          <w:tcPr>
            <w:tcW w:w="1199" w:type="dxa"/>
            <w:vAlign w:val="top"/>
          </w:tcPr>
          <w:p w14:paraId="56393382">
            <w:pPr>
              <w:pStyle w:val="5"/>
              <w:spacing w:before="215" w:line="268" w:lineRule="exact"/>
              <w:ind w:left="269"/>
              <w:rPr>
                <w:sz w:val="20"/>
                <w:szCs w:val="20"/>
              </w:rPr>
            </w:pPr>
            <w:r>
              <w:rPr>
                <w:spacing w:val="-2"/>
                <w:position w:val="1"/>
                <w:sz w:val="20"/>
                <w:szCs w:val="20"/>
              </w:rPr>
              <w:t>1000.00</w:t>
            </w:r>
          </w:p>
        </w:tc>
        <w:tc>
          <w:tcPr>
            <w:tcW w:w="2314" w:type="dxa"/>
            <w:vAlign w:val="top"/>
          </w:tcPr>
          <w:p w14:paraId="08C34C30">
            <w:pPr>
              <w:rPr>
                <w:rFonts w:ascii="Arial"/>
                <w:sz w:val="21"/>
              </w:rPr>
            </w:pPr>
          </w:p>
        </w:tc>
      </w:tr>
      <w:tr w14:paraId="547361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48" w:type="dxa"/>
            <w:vAlign w:val="top"/>
          </w:tcPr>
          <w:p w14:paraId="4EA437E3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7298DABA">
            <w:pPr>
              <w:pStyle w:val="5"/>
              <w:spacing w:before="128" w:line="228" w:lineRule="auto"/>
              <w:ind w:left="77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野外工作小计</w:t>
            </w:r>
          </w:p>
        </w:tc>
        <w:tc>
          <w:tcPr>
            <w:tcW w:w="998" w:type="dxa"/>
            <w:vAlign w:val="top"/>
          </w:tcPr>
          <w:p w14:paraId="1848A393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35644637">
            <w:pPr>
              <w:pStyle w:val="5"/>
              <w:spacing w:before="128" w:line="228" w:lineRule="auto"/>
              <w:ind w:left="2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元</w:t>
            </w:r>
          </w:p>
        </w:tc>
        <w:tc>
          <w:tcPr>
            <w:tcW w:w="1199" w:type="dxa"/>
            <w:vAlign w:val="top"/>
          </w:tcPr>
          <w:p w14:paraId="697FCE08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6E3C14E0">
            <w:pPr>
              <w:pStyle w:val="5"/>
              <w:spacing w:before="125" w:line="227" w:lineRule="auto"/>
              <w:ind w:left="2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第一、二、五、六章之和</w:t>
            </w:r>
          </w:p>
        </w:tc>
      </w:tr>
      <w:tr w14:paraId="5B7CF0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148" w:type="dxa"/>
            <w:vAlign w:val="top"/>
          </w:tcPr>
          <w:p w14:paraId="21280976">
            <w:pPr>
              <w:pStyle w:val="5"/>
              <w:spacing w:before="177" w:line="227" w:lineRule="auto"/>
              <w:ind w:left="247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第七章</w:t>
            </w:r>
          </w:p>
        </w:tc>
        <w:tc>
          <w:tcPr>
            <w:tcW w:w="2846" w:type="dxa"/>
            <w:vAlign w:val="top"/>
          </w:tcPr>
          <w:p w14:paraId="36DD4EE5">
            <w:pPr>
              <w:pStyle w:val="5"/>
              <w:spacing w:before="180" w:line="228" w:lineRule="auto"/>
              <w:ind w:left="99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实验测试</w:t>
            </w:r>
          </w:p>
        </w:tc>
        <w:tc>
          <w:tcPr>
            <w:tcW w:w="998" w:type="dxa"/>
            <w:vAlign w:val="top"/>
          </w:tcPr>
          <w:p w14:paraId="45EB56F7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1093F5B4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381F77FB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48769FF0">
            <w:pPr>
              <w:rPr>
                <w:rFonts w:ascii="Arial"/>
                <w:sz w:val="21"/>
              </w:rPr>
            </w:pPr>
          </w:p>
        </w:tc>
      </w:tr>
      <w:tr w14:paraId="52F076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48" w:type="dxa"/>
            <w:vAlign w:val="top"/>
          </w:tcPr>
          <w:p w14:paraId="37C0B4B7">
            <w:pPr>
              <w:pStyle w:val="5"/>
              <w:spacing w:before="134" w:line="231" w:lineRule="auto"/>
              <w:ind w:left="392"/>
              <w:rPr>
                <w:sz w:val="20"/>
                <w:szCs w:val="20"/>
              </w:rPr>
            </w:pPr>
            <w:r>
              <w:rPr>
                <w:spacing w:val="-16"/>
                <w:sz w:val="20"/>
                <w:szCs w:val="20"/>
              </w:rPr>
              <w:t>(一)</w:t>
            </w:r>
          </w:p>
        </w:tc>
        <w:tc>
          <w:tcPr>
            <w:tcW w:w="2846" w:type="dxa"/>
            <w:vAlign w:val="top"/>
          </w:tcPr>
          <w:p w14:paraId="60A34DC9">
            <w:pPr>
              <w:pStyle w:val="5"/>
              <w:spacing w:before="130" w:line="228" w:lineRule="auto"/>
              <w:ind w:left="97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岩矿分析</w:t>
            </w:r>
          </w:p>
        </w:tc>
        <w:tc>
          <w:tcPr>
            <w:tcW w:w="998" w:type="dxa"/>
            <w:vAlign w:val="top"/>
          </w:tcPr>
          <w:p w14:paraId="1B262888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7A1F5A0D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243EB771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7795B815">
            <w:pPr>
              <w:rPr>
                <w:rFonts w:ascii="Arial"/>
                <w:sz w:val="21"/>
              </w:rPr>
            </w:pPr>
          </w:p>
        </w:tc>
      </w:tr>
      <w:tr w14:paraId="1D2979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148" w:type="dxa"/>
            <w:vAlign w:val="top"/>
          </w:tcPr>
          <w:p w14:paraId="7E613267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75F2BBAB">
            <w:pPr>
              <w:pStyle w:val="5"/>
              <w:spacing w:before="256" w:line="227" w:lineRule="auto"/>
              <w:ind w:left="19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基本分析样(高岭土)</w:t>
            </w:r>
          </w:p>
        </w:tc>
        <w:tc>
          <w:tcPr>
            <w:tcW w:w="998" w:type="dxa"/>
            <w:vAlign w:val="top"/>
          </w:tcPr>
          <w:p w14:paraId="08C9F10C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27FB8C0E">
            <w:pPr>
              <w:pStyle w:val="5"/>
              <w:spacing w:before="258" w:line="228" w:lineRule="auto"/>
              <w:ind w:left="22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件</w:t>
            </w:r>
          </w:p>
        </w:tc>
        <w:tc>
          <w:tcPr>
            <w:tcW w:w="1199" w:type="dxa"/>
            <w:vAlign w:val="top"/>
          </w:tcPr>
          <w:p w14:paraId="40CFFE9E">
            <w:pPr>
              <w:pStyle w:val="5"/>
              <w:spacing w:before="246" w:line="269" w:lineRule="exact"/>
              <w:ind w:left="455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230</w:t>
            </w:r>
          </w:p>
        </w:tc>
        <w:tc>
          <w:tcPr>
            <w:tcW w:w="2314" w:type="dxa"/>
            <w:vAlign w:val="top"/>
          </w:tcPr>
          <w:p w14:paraId="4E95F768">
            <w:pPr>
              <w:pStyle w:val="5"/>
              <w:spacing w:before="153" w:line="239" w:lineRule="auto"/>
              <w:ind w:left="18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TiO</w:t>
            </w:r>
            <w:r>
              <w:rPr>
                <w:rFonts w:ascii="Calibri" w:hAnsi="Calibri" w:eastAsia="Calibri" w:cs="Calibri"/>
                <w:spacing w:val="-2"/>
                <w:sz w:val="20"/>
                <w:szCs w:val="20"/>
              </w:rPr>
              <w:t>₂</w:t>
            </w:r>
            <w:r>
              <w:rPr>
                <w:rFonts w:ascii="Gulim" w:hAnsi="Gulim" w:eastAsia="Gulim" w:cs="Gulim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、</w:t>
            </w:r>
            <w:r>
              <w:rPr>
                <w:spacing w:val="-10"/>
                <w:sz w:val="20"/>
                <w:szCs w:val="20"/>
              </w:rPr>
              <w:t>Al</w:t>
            </w:r>
            <w:r>
              <w:rPr>
                <w:rFonts w:ascii="Calibri" w:hAnsi="Calibri" w:eastAsia="Calibri" w:cs="Calibri"/>
                <w:spacing w:val="-2"/>
                <w:sz w:val="20"/>
                <w:szCs w:val="20"/>
              </w:rPr>
              <w:t>₂</w:t>
            </w:r>
            <w:r>
              <w:rPr>
                <w:spacing w:val="-10"/>
                <w:sz w:val="20"/>
                <w:szCs w:val="20"/>
              </w:rPr>
              <w:t>0</w:t>
            </w:r>
            <w:r>
              <w:rPr>
                <w:rFonts w:ascii="Calibri" w:hAnsi="Calibri" w:eastAsia="Calibri" w:cs="Calibri"/>
                <w:spacing w:val="-2"/>
                <w:sz w:val="20"/>
                <w:szCs w:val="20"/>
              </w:rPr>
              <w:t>₃</w:t>
            </w:r>
            <w:r>
              <w:rPr>
                <w:spacing w:val="-10"/>
                <w:sz w:val="20"/>
                <w:szCs w:val="20"/>
              </w:rPr>
              <w:t>、Fe</w:t>
            </w:r>
            <w:r>
              <w:rPr>
                <w:rFonts w:ascii="Calibri" w:hAnsi="Calibri" w:eastAsia="Calibri" w:cs="Calibri"/>
                <w:spacing w:val="-2"/>
                <w:sz w:val="20"/>
                <w:szCs w:val="20"/>
              </w:rPr>
              <w:t>₂</w:t>
            </w:r>
            <w:r>
              <w:rPr>
                <w:spacing w:val="-10"/>
                <w:sz w:val="20"/>
                <w:szCs w:val="20"/>
              </w:rPr>
              <w:t>O</w:t>
            </w:r>
            <w:r>
              <w:rPr>
                <w:rFonts w:ascii="Calibri" w:hAnsi="Calibri" w:eastAsia="Calibri" w:cs="Calibri"/>
                <w:spacing w:val="-2"/>
                <w:sz w:val="20"/>
                <w:szCs w:val="20"/>
              </w:rPr>
              <w:t>₃</w:t>
            </w:r>
          </w:p>
        </w:tc>
      </w:tr>
      <w:tr w14:paraId="54F646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148" w:type="dxa"/>
            <w:vAlign w:val="top"/>
          </w:tcPr>
          <w:p w14:paraId="013995E7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0F84B4D0">
            <w:pPr>
              <w:pStyle w:val="5"/>
              <w:spacing w:before="257" w:line="227" w:lineRule="auto"/>
              <w:ind w:left="19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基本分析样(钠长石)</w:t>
            </w:r>
          </w:p>
        </w:tc>
        <w:tc>
          <w:tcPr>
            <w:tcW w:w="998" w:type="dxa"/>
            <w:vAlign w:val="top"/>
          </w:tcPr>
          <w:p w14:paraId="3BCF5C3B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3B6F4D53">
            <w:pPr>
              <w:pStyle w:val="5"/>
              <w:spacing w:before="260" w:line="228" w:lineRule="auto"/>
              <w:ind w:left="22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件</w:t>
            </w:r>
          </w:p>
        </w:tc>
        <w:tc>
          <w:tcPr>
            <w:tcW w:w="1199" w:type="dxa"/>
            <w:vAlign w:val="top"/>
          </w:tcPr>
          <w:p w14:paraId="0BDF4884">
            <w:pPr>
              <w:pStyle w:val="5"/>
              <w:spacing w:before="248" w:line="268" w:lineRule="exact"/>
              <w:ind w:left="454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690</w:t>
            </w:r>
          </w:p>
        </w:tc>
        <w:tc>
          <w:tcPr>
            <w:tcW w:w="2314" w:type="dxa"/>
            <w:vAlign w:val="top"/>
          </w:tcPr>
          <w:p w14:paraId="45999EEA">
            <w:pPr>
              <w:pStyle w:val="5"/>
              <w:spacing w:before="151" w:line="245" w:lineRule="auto"/>
              <w:ind w:left="35" w:right="353" w:hanging="17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K</w:t>
            </w:r>
            <w:r>
              <w:rPr>
                <w:rFonts w:ascii="Calibri" w:hAnsi="Calibri" w:eastAsia="Calibri" w:cs="Calibri"/>
                <w:spacing w:val="-6"/>
                <w:sz w:val="20"/>
                <w:szCs w:val="20"/>
              </w:rPr>
              <w:t>₂</w:t>
            </w:r>
            <w:r>
              <w:rPr>
                <w:spacing w:val="-6"/>
                <w:sz w:val="20"/>
                <w:szCs w:val="20"/>
              </w:rPr>
              <w:t>O、Na</w:t>
            </w:r>
            <w:r>
              <w:rPr>
                <w:rFonts w:ascii="Calibri" w:hAnsi="Calibri" w:eastAsia="Calibri" w:cs="Calibri"/>
                <w:spacing w:val="-6"/>
                <w:sz w:val="20"/>
                <w:szCs w:val="20"/>
              </w:rPr>
              <w:t>₂</w:t>
            </w:r>
            <w:r>
              <w:rPr>
                <w:spacing w:val="-6"/>
                <w:sz w:val="20"/>
                <w:szCs w:val="20"/>
              </w:rPr>
              <w:t>0、SiO</w:t>
            </w:r>
            <w:r>
              <w:rPr>
                <w:rFonts w:ascii="Calibri" w:hAnsi="Calibri" w:eastAsia="Calibri" w:cs="Calibri"/>
                <w:spacing w:val="-6"/>
                <w:sz w:val="20"/>
                <w:szCs w:val="20"/>
              </w:rPr>
              <w:t>₂</w:t>
            </w:r>
            <w:r>
              <w:rPr>
                <w:spacing w:val="-6"/>
                <w:sz w:val="20"/>
                <w:szCs w:val="20"/>
              </w:rPr>
              <w:t>、Al</w:t>
            </w:r>
            <w:r>
              <w:rPr>
                <w:rFonts w:ascii="Calibri" w:hAnsi="Calibri" w:eastAsia="Calibri" w:cs="Calibri"/>
                <w:spacing w:val="-6"/>
                <w:sz w:val="20"/>
                <w:szCs w:val="20"/>
              </w:rPr>
              <w:t>₂</w:t>
            </w:r>
            <w:r>
              <w:rPr>
                <w:spacing w:val="-6"/>
                <w:sz w:val="20"/>
                <w:szCs w:val="20"/>
              </w:rPr>
              <w:t>0</w:t>
            </w:r>
            <w:r>
              <w:rPr>
                <w:rFonts w:ascii="Calibri" w:hAnsi="Calibri" w:eastAsia="Calibri" w:cs="Calibri"/>
                <w:spacing w:val="-6"/>
                <w:sz w:val="20"/>
                <w:szCs w:val="20"/>
              </w:rPr>
              <w:t>₃</w:t>
            </w:r>
            <w:r>
              <w:rPr>
                <w:rFonts w:ascii="Calibri" w:hAnsi="Calibri" w:eastAsia="Calibri" w:cs="Calibri"/>
                <w:spacing w:val="14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、Fe</w:t>
            </w:r>
            <w:r>
              <w:rPr>
                <w:rFonts w:ascii="Calibri" w:hAnsi="Calibri" w:eastAsia="Calibri" w:cs="Calibri"/>
                <w:spacing w:val="-2"/>
                <w:sz w:val="20"/>
                <w:szCs w:val="20"/>
              </w:rPr>
              <w:t>₂</w:t>
            </w:r>
            <w:r>
              <w:rPr>
                <w:spacing w:val="-2"/>
                <w:sz w:val="20"/>
                <w:szCs w:val="20"/>
              </w:rPr>
              <w:t>O</w:t>
            </w:r>
            <w:r>
              <w:rPr>
                <w:rFonts w:ascii="Calibri" w:hAnsi="Calibri" w:eastAsia="Calibri" w:cs="Calibri"/>
                <w:spacing w:val="-2"/>
                <w:sz w:val="20"/>
                <w:szCs w:val="20"/>
              </w:rPr>
              <w:t>₃</w:t>
            </w:r>
          </w:p>
        </w:tc>
      </w:tr>
      <w:tr w14:paraId="05FA7B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 w:hRule="atLeast"/>
        </w:trPr>
        <w:tc>
          <w:tcPr>
            <w:tcW w:w="1148" w:type="dxa"/>
            <w:vAlign w:val="top"/>
          </w:tcPr>
          <w:p w14:paraId="184A57F5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58837F02">
            <w:pPr>
              <w:spacing w:line="446" w:lineRule="auto"/>
              <w:rPr>
                <w:rFonts w:ascii="Arial"/>
                <w:sz w:val="21"/>
              </w:rPr>
            </w:pPr>
          </w:p>
          <w:p w14:paraId="01DB816D">
            <w:pPr>
              <w:pStyle w:val="5"/>
              <w:spacing w:before="65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化学全分析样(14项)</w:t>
            </w:r>
          </w:p>
        </w:tc>
        <w:tc>
          <w:tcPr>
            <w:tcW w:w="998" w:type="dxa"/>
            <w:vAlign w:val="top"/>
          </w:tcPr>
          <w:p w14:paraId="6349550F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12E2C25E">
            <w:pPr>
              <w:spacing w:line="446" w:lineRule="auto"/>
              <w:rPr>
                <w:rFonts w:ascii="Arial"/>
                <w:sz w:val="21"/>
              </w:rPr>
            </w:pPr>
          </w:p>
          <w:p w14:paraId="2CE8CA6F">
            <w:pPr>
              <w:pStyle w:val="5"/>
              <w:spacing w:before="65" w:line="228" w:lineRule="auto"/>
              <w:ind w:left="22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件</w:t>
            </w:r>
          </w:p>
        </w:tc>
        <w:tc>
          <w:tcPr>
            <w:tcW w:w="1199" w:type="dxa"/>
            <w:vAlign w:val="top"/>
          </w:tcPr>
          <w:p w14:paraId="6D15424C">
            <w:pPr>
              <w:spacing w:line="439" w:lineRule="auto"/>
              <w:rPr>
                <w:rFonts w:ascii="Arial"/>
                <w:sz w:val="21"/>
              </w:rPr>
            </w:pPr>
          </w:p>
          <w:p w14:paraId="7B16E0A7">
            <w:pPr>
              <w:pStyle w:val="5"/>
              <w:spacing w:before="65" w:line="269" w:lineRule="exact"/>
              <w:ind w:left="523"/>
              <w:rPr>
                <w:sz w:val="20"/>
                <w:szCs w:val="20"/>
              </w:rPr>
            </w:pPr>
            <w:r>
              <w:rPr>
                <w:spacing w:val="-10"/>
                <w:position w:val="1"/>
                <w:sz w:val="20"/>
                <w:szCs w:val="20"/>
              </w:rPr>
              <w:t>16</w:t>
            </w:r>
          </w:p>
        </w:tc>
        <w:tc>
          <w:tcPr>
            <w:tcW w:w="2314" w:type="dxa"/>
            <w:vAlign w:val="top"/>
          </w:tcPr>
          <w:p w14:paraId="14D25D22">
            <w:pPr>
              <w:pStyle w:val="5"/>
              <w:spacing w:before="149" w:line="227" w:lineRule="auto"/>
              <w:ind w:left="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SiO</w:t>
            </w:r>
            <w:r>
              <w:rPr>
                <w:rFonts w:ascii="Calibri" w:hAnsi="Calibri" w:eastAsia="Calibri" w:cs="Calibri"/>
                <w:spacing w:val="-2"/>
                <w:sz w:val="20"/>
                <w:szCs w:val="20"/>
              </w:rPr>
              <w:t>₂</w:t>
            </w:r>
            <w:r>
              <w:rPr>
                <w:rFonts w:ascii="Calibri" w:hAnsi="Calibri" w:eastAsia="Calibri" w:cs="Calibri"/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、Al</w:t>
            </w:r>
            <w:r>
              <w:rPr>
                <w:rFonts w:ascii="Calibri" w:hAnsi="Calibri" w:eastAsia="Calibri" w:cs="Calibri"/>
                <w:spacing w:val="-2"/>
                <w:sz w:val="20"/>
                <w:szCs w:val="20"/>
              </w:rPr>
              <w:t>₂</w:t>
            </w:r>
            <w:r>
              <w:rPr>
                <w:spacing w:val="-2"/>
                <w:sz w:val="20"/>
                <w:szCs w:val="20"/>
              </w:rPr>
              <w:t>0</w:t>
            </w:r>
            <w:r>
              <w:rPr>
                <w:rFonts w:ascii="Calibri" w:hAnsi="Calibri" w:eastAsia="Calibri" w:cs="Calibri"/>
                <w:spacing w:val="-2"/>
                <w:sz w:val="20"/>
                <w:szCs w:val="20"/>
              </w:rPr>
              <w:t>₃</w:t>
            </w:r>
            <w:r>
              <w:rPr>
                <w:rFonts w:ascii="Calibri" w:hAnsi="Calibri" w:eastAsia="Calibri" w:cs="Calibri"/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、Fe</w:t>
            </w:r>
            <w:r>
              <w:rPr>
                <w:rFonts w:ascii="Calibri" w:hAnsi="Calibri" w:eastAsia="Calibri" w:cs="Calibri"/>
                <w:spacing w:val="-2"/>
                <w:sz w:val="20"/>
                <w:szCs w:val="20"/>
              </w:rPr>
              <w:t>₂</w:t>
            </w:r>
            <w:r>
              <w:rPr>
                <w:spacing w:val="-2"/>
                <w:sz w:val="20"/>
                <w:szCs w:val="20"/>
              </w:rPr>
              <w:t>O</w:t>
            </w:r>
            <w:r>
              <w:rPr>
                <w:rFonts w:ascii="Calibri" w:hAnsi="Calibri" w:eastAsia="Calibri" w:cs="Calibri"/>
                <w:spacing w:val="-2"/>
                <w:sz w:val="20"/>
                <w:szCs w:val="20"/>
              </w:rPr>
              <w:t>₃</w:t>
            </w:r>
            <w:r>
              <w:rPr>
                <w:spacing w:val="-2"/>
                <w:sz w:val="20"/>
                <w:szCs w:val="20"/>
              </w:rPr>
              <w:t>、</w:t>
            </w:r>
          </w:p>
          <w:p w14:paraId="21EE3269">
            <w:pPr>
              <w:pStyle w:val="5"/>
              <w:spacing w:before="17" w:line="237" w:lineRule="auto"/>
              <w:ind w:left="22" w:right="287" w:hanging="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sz w:val="20"/>
                <w:szCs w:val="20"/>
              </w:rPr>
              <w:t>Fe</w:t>
            </w:r>
            <w:r>
              <w:rPr>
                <w:spacing w:val="6"/>
                <w:sz w:val="20"/>
                <w:szCs w:val="20"/>
              </w:rPr>
              <w:t xml:space="preserve">0、 </w:t>
            </w:r>
            <w:r>
              <w:rPr>
                <w:sz w:val="20"/>
                <w:szCs w:val="20"/>
              </w:rPr>
              <w:t>Ca</w:t>
            </w:r>
            <w:r>
              <w:rPr>
                <w:spacing w:val="6"/>
                <w:sz w:val="20"/>
                <w:szCs w:val="20"/>
              </w:rPr>
              <w:t>0、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6"/>
                <w:sz w:val="20"/>
                <w:szCs w:val="20"/>
              </w:rPr>
              <w:t>0、K</w:t>
            </w:r>
            <w:r>
              <w:rPr>
                <w:rFonts w:ascii="Calibri" w:hAnsi="Calibri" w:eastAsia="Calibri" w:cs="Calibri"/>
                <w:spacing w:val="6"/>
                <w:sz w:val="20"/>
                <w:szCs w:val="20"/>
              </w:rPr>
              <w:t>₂</w:t>
            </w:r>
            <w:r>
              <w:rPr>
                <w:spacing w:val="6"/>
                <w:sz w:val="20"/>
                <w:szCs w:val="20"/>
              </w:rPr>
              <w:t>O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、</w:t>
            </w:r>
            <w:r>
              <w:rPr>
                <w:sz w:val="20"/>
                <w:szCs w:val="20"/>
              </w:rPr>
              <w:t>Na</w:t>
            </w:r>
            <w:r>
              <w:rPr>
                <w:rFonts w:ascii="Calibri" w:hAnsi="Calibri" w:eastAsia="Calibri" w:cs="Calibri"/>
                <w:spacing w:val="4"/>
                <w:sz w:val="20"/>
                <w:szCs w:val="20"/>
              </w:rPr>
              <w:t>₂</w:t>
            </w:r>
            <w:r>
              <w:rPr>
                <w:spacing w:val="4"/>
                <w:sz w:val="20"/>
                <w:szCs w:val="20"/>
              </w:rPr>
              <w:t>0、</w:t>
            </w:r>
            <w:r>
              <w:rPr>
                <w:sz w:val="20"/>
                <w:szCs w:val="20"/>
              </w:rPr>
              <w:t>TiO</w:t>
            </w:r>
            <w:r>
              <w:rPr>
                <w:rFonts w:ascii="Calibri" w:hAnsi="Calibri" w:eastAsia="Calibri" w:cs="Calibri"/>
                <w:spacing w:val="4"/>
                <w:sz w:val="20"/>
                <w:szCs w:val="20"/>
              </w:rPr>
              <w:t>₂</w:t>
            </w:r>
            <w:r>
              <w:rPr>
                <w:rFonts w:ascii="Calibri" w:hAnsi="Calibri" w:eastAsia="Calibri" w:cs="Calibri"/>
                <w:spacing w:val="20"/>
                <w:w w:val="101"/>
                <w:sz w:val="20"/>
                <w:szCs w:val="20"/>
              </w:rPr>
              <w:t xml:space="preserve">  </w:t>
            </w:r>
            <w:r>
              <w:rPr>
                <w:spacing w:val="4"/>
                <w:sz w:val="20"/>
                <w:szCs w:val="20"/>
              </w:rPr>
              <w:t>、</w:t>
            </w:r>
            <w:r>
              <w:rPr>
                <w:sz w:val="20"/>
                <w:szCs w:val="20"/>
              </w:rPr>
              <w:t>Mn</w:t>
            </w:r>
            <w:r>
              <w:rPr>
                <w:spacing w:val="4"/>
                <w:sz w:val="20"/>
                <w:szCs w:val="20"/>
              </w:rPr>
              <w:t>0、</w:t>
            </w:r>
            <w:r>
              <w:rPr>
                <w:sz w:val="20"/>
                <w:szCs w:val="20"/>
              </w:rPr>
              <w:t xml:space="preserve"> SO</w:t>
            </w:r>
            <w:r>
              <w:rPr>
                <w:rFonts w:ascii="Calibri" w:hAnsi="Calibri" w:eastAsia="Calibri" w:cs="Calibri"/>
                <w:spacing w:val="-2"/>
                <w:sz w:val="20"/>
                <w:szCs w:val="20"/>
              </w:rPr>
              <w:t>₃</w:t>
            </w:r>
            <w:r>
              <w:rPr>
                <w:rFonts w:ascii="Gulim" w:hAnsi="Gulim" w:eastAsia="Gulim" w:cs="Gulim"/>
                <w:spacing w:val="2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、P</w:t>
            </w: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>₂</w:t>
            </w:r>
            <w:r>
              <w:rPr>
                <w:spacing w:val="2"/>
                <w:sz w:val="20"/>
                <w:szCs w:val="20"/>
              </w:rPr>
              <w:t>0</w:t>
            </w:r>
            <w:r>
              <w:rPr>
                <w:spacing w:val="2"/>
                <w:sz w:val="14"/>
                <w:szCs w:val="14"/>
              </w:rPr>
              <w:t>5</w:t>
            </w:r>
            <w:r>
              <w:rPr>
                <w:spacing w:val="2"/>
                <w:sz w:val="20"/>
                <w:szCs w:val="20"/>
              </w:rPr>
              <w:t>、H</w:t>
            </w: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>₂</w:t>
            </w:r>
            <w:r>
              <w:rPr>
                <w:spacing w:val="2"/>
                <w:sz w:val="20"/>
                <w:szCs w:val="20"/>
              </w:rPr>
              <w:t>O</w:t>
            </w: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 xml:space="preserve">⁺  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和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烧失量</w:t>
            </w:r>
          </w:p>
        </w:tc>
      </w:tr>
      <w:tr w14:paraId="645350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148" w:type="dxa"/>
            <w:vAlign w:val="top"/>
          </w:tcPr>
          <w:p w14:paraId="2583E513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5B40A5D8">
            <w:pPr>
              <w:spacing w:line="357" w:lineRule="auto"/>
              <w:rPr>
                <w:rFonts w:ascii="Arial"/>
                <w:sz w:val="21"/>
              </w:rPr>
            </w:pPr>
          </w:p>
          <w:p w14:paraId="7D32FB6C">
            <w:pPr>
              <w:pStyle w:val="5"/>
              <w:spacing w:before="65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组合分析样(高岭土)</w:t>
            </w:r>
          </w:p>
        </w:tc>
        <w:tc>
          <w:tcPr>
            <w:tcW w:w="998" w:type="dxa"/>
            <w:vAlign w:val="top"/>
          </w:tcPr>
          <w:p w14:paraId="5BCCE865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7564801D">
            <w:pPr>
              <w:spacing w:line="357" w:lineRule="auto"/>
              <w:rPr>
                <w:rFonts w:ascii="Arial"/>
                <w:sz w:val="21"/>
              </w:rPr>
            </w:pPr>
          </w:p>
          <w:p w14:paraId="6298E79C">
            <w:pPr>
              <w:pStyle w:val="5"/>
              <w:spacing w:before="65" w:line="228" w:lineRule="auto"/>
              <w:ind w:left="22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件</w:t>
            </w:r>
          </w:p>
        </w:tc>
        <w:tc>
          <w:tcPr>
            <w:tcW w:w="1199" w:type="dxa"/>
            <w:vAlign w:val="top"/>
          </w:tcPr>
          <w:p w14:paraId="3CF9F437">
            <w:pPr>
              <w:spacing w:line="350" w:lineRule="auto"/>
              <w:rPr>
                <w:rFonts w:ascii="Arial"/>
                <w:sz w:val="21"/>
              </w:rPr>
            </w:pPr>
          </w:p>
          <w:p w14:paraId="2D36F548">
            <w:pPr>
              <w:pStyle w:val="5"/>
              <w:spacing w:before="65" w:line="269" w:lineRule="exact"/>
              <w:ind w:left="523"/>
              <w:rPr>
                <w:sz w:val="20"/>
                <w:szCs w:val="20"/>
              </w:rPr>
            </w:pPr>
            <w:r>
              <w:rPr>
                <w:spacing w:val="-10"/>
                <w:position w:val="1"/>
                <w:sz w:val="20"/>
                <w:szCs w:val="20"/>
              </w:rPr>
              <w:t>10</w:t>
            </w:r>
          </w:p>
        </w:tc>
        <w:tc>
          <w:tcPr>
            <w:tcW w:w="2314" w:type="dxa"/>
            <w:vAlign w:val="top"/>
          </w:tcPr>
          <w:p w14:paraId="3C899ED9">
            <w:pPr>
              <w:pStyle w:val="5"/>
              <w:spacing w:before="147" w:line="235" w:lineRule="auto"/>
              <w:ind w:left="29" w:right="359" w:hanging="8"/>
              <w:jc w:val="both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SiO</w:t>
            </w:r>
            <w:r>
              <w:rPr>
                <w:rFonts w:ascii="Calibri" w:hAnsi="Calibri" w:eastAsia="Calibri" w:cs="Calibri"/>
                <w:spacing w:val="-2"/>
                <w:sz w:val="20"/>
                <w:szCs w:val="20"/>
              </w:rPr>
              <w:t>₂</w:t>
            </w:r>
            <w:r>
              <w:rPr>
                <w:rFonts w:ascii="Gulim" w:hAnsi="Gulim" w:eastAsia="Gulim" w:cs="Gulim"/>
                <w:spacing w:val="57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、Ca0、Mg0、</w:t>
            </w:r>
            <w:r>
              <w:rPr>
                <w:spacing w:val="-5"/>
                <w:sz w:val="20"/>
                <w:szCs w:val="20"/>
              </w:rPr>
              <w:t>K</w:t>
            </w:r>
            <w:r>
              <w:rPr>
                <w:rFonts w:ascii="Calibri" w:hAnsi="Calibri" w:eastAsia="Calibri" w:cs="Calibri"/>
                <w:spacing w:val="-5"/>
                <w:sz w:val="20"/>
                <w:szCs w:val="20"/>
              </w:rPr>
              <w:t>₂</w:t>
            </w:r>
            <w:r>
              <w:rPr>
                <w:spacing w:val="-5"/>
                <w:sz w:val="20"/>
                <w:szCs w:val="20"/>
              </w:rPr>
              <w:t>O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、</w:t>
            </w:r>
            <w:r>
              <w:rPr>
                <w:spacing w:val="-2"/>
                <w:sz w:val="20"/>
                <w:szCs w:val="20"/>
              </w:rPr>
              <w:t>Na</w:t>
            </w:r>
            <w:r>
              <w:rPr>
                <w:rFonts w:ascii="Calibri" w:hAnsi="Calibri" w:eastAsia="Calibri" w:cs="Calibri"/>
                <w:spacing w:val="-2"/>
                <w:sz w:val="20"/>
                <w:szCs w:val="20"/>
              </w:rPr>
              <w:t>₂</w:t>
            </w:r>
            <w:r>
              <w:rPr>
                <w:spacing w:val="-2"/>
                <w:sz w:val="20"/>
                <w:szCs w:val="20"/>
              </w:rPr>
              <w:t>0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、TsO</w:t>
            </w:r>
            <w:r>
              <w:rPr>
                <w:rFonts w:ascii="Calibri" w:hAnsi="Calibri" w:eastAsia="Calibri" w:cs="Calibri"/>
                <w:spacing w:val="-6"/>
                <w:sz w:val="20"/>
                <w:szCs w:val="20"/>
              </w:rPr>
              <w:t>₃</w:t>
            </w:r>
            <w:r>
              <w:rPr>
                <w:rFonts w:ascii="Calibri" w:hAnsi="Calibri" w:eastAsia="Calibri" w:cs="Calibri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、烧失</w:t>
            </w:r>
            <w:r>
              <w:rPr>
                <w:rFonts w:ascii="仿宋" w:hAnsi="仿宋" w:eastAsia="仿宋" w:cs="仿宋"/>
                <w:sz w:val="20"/>
                <w:szCs w:val="20"/>
              </w:rPr>
              <w:t>量</w:t>
            </w:r>
          </w:p>
        </w:tc>
      </w:tr>
      <w:tr w14:paraId="796EE4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</w:trPr>
        <w:tc>
          <w:tcPr>
            <w:tcW w:w="1148" w:type="dxa"/>
            <w:vAlign w:val="top"/>
          </w:tcPr>
          <w:p w14:paraId="653C7893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2FA04FA5">
            <w:pPr>
              <w:spacing w:line="371" w:lineRule="auto"/>
              <w:rPr>
                <w:rFonts w:ascii="Arial"/>
                <w:sz w:val="21"/>
              </w:rPr>
            </w:pPr>
          </w:p>
          <w:p w14:paraId="4C314FE4">
            <w:pPr>
              <w:pStyle w:val="5"/>
              <w:spacing w:before="65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组合分析样(钠长石)</w:t>
            </w:r>
          </w:p>
        </w:tc>
        <w:tc>
          <w:tcPr>
            <w:tcW w:w="998" w:type="dxa"/>
            <w:vAlign w:val="top"/>
          </w:tcPr>
          <w:p w14:paraId="6055559B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1FF501D8">
            <w:pPr>
              <w:spacing w:line="371" w:lineRule="auto"/>
              <w:rPr>
                <w:rFonts w:ascii="Arial"/>
                <w:sz w:val="21"/>
              </w:rPr>
            </w:pPr>
          </w:p>
          <w:p w14:paraId="3479CFD1">
            <w:pPr>
              <w:pStyle w:val="5"/>
              <w:spacing w:before="65" w:line="228" w:lineRule="auto"/>
              <w:ind w:left="22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件</w:t>
            </w:r>
          </w:p>
        </w:tc>
        <w:tc>
          <w:tcPr>
            <w:tcW w:w="1199" w:type="dxa"/>
            <w:vAlign w:val="top"/>
          </w:tcPr>
          <w:p w14:paraId="0EBBF137">
            <w:pPr>
              <w:spacing w:line="367" w:lineRule="auto"/>
              <w:rPr>
                <w:rFonts w:ascii="Arial"/>
                <w:sz w:val="21"/>
              </w:rPr>
            </w:pPr>
          </w:p>
          <w:p w14:paraId="104C3F9E">
            <w:pPr>
              <w:pStyle w:val="5"/>
              <w:spacing w:before="65" w:line="268" w:lineRule="exact"/>
              <w:ind w:left="523"/>
              <w:rPr>
                <w:sz w:val="20"/>
                <w:szCs w:val="20"/>
              </w:rPr>
            </w:pPr>
            <w:r>
              <w:rPr>
                <w:spacing w:val="-10"/>
                <w:position w:val="1"/>
                <w:sz w:val="20"/>
                <w:szCs w:val="20"/>
              </w:rPr>
              <w:t>10</w:t>
            </w:r>
          </w:p>
        </w:tc>
        <w:tc>
          <w:tcPr>
            <w:tcW w:w="2314" w:type="dxa"/>
            <w:vAlign w:val="top"/>
          </w:tcPr>
          <w:p w14:paraId="4183C2C1">
            <w:pPr>
              <w:spacing w:before="151" w:line="244" w:lineRule="auto"/>
              <w:ind w:left="27" w:right="472" w:hanging="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CaO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、</w:t>
            </w:r>
            <w:r>
              <w:rPr>
                <w:rFonts w:ascii="仿宋" w:hAnsi="仿宋" w:eastAsia="仿宋" w:cs="仿宋"/>
                <w:sz w:val="20"/>
                <w:szCs w:val="20"/>
              </w:rPr>
              <w:t>Mg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0、</w:t>
            </w:r>
            <w:r>
              <w:rPr>
                <w:rFonts w:ascii="仿宋" w:hAnsi="仿宋" w:eastAsia="仿宋" w:cs="仿宋"/>
                <w:sz w:val="20"/>
                <w:szCs w:val="20"/>
              </w:rPr>
              <w:t>FeO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、</w:t>
            </w:r>
            <w:r>
              <w:rPr>
                <w:rFonts w:ascii="仿宋" w:hAnsi="仿宋" w:eastAsia="仿宋" w:cs="仿宋"/>
                <w:sz w:val="20"/>
                <w:szCs w:val="20"/>
              </w:rPr>
              <w:t>TiO</w:t>
            </w:r>
            <w:r>
              <w:rPr>
                <w:rFonts w:ascii="Calibri" w:hAnsi="Calibri" w:eastAsia="Calibri" w:cs="Calibri"/>
                <w:spacing w:val="-2"/>
                <w:sz w:val="20"/>
                <w:szCs w:val="20"/>
              </w:rPr>
              <w:t>₂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、Mn0、烧失量</w:t>
            </w:r>
          </w:p>
        </w:tc>
      </w:tr>
      <w:tr w14:paraId="57CD5A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1148" w:type="dxa"/>
            <w:vAlign w:val="top"/>
          </w:tcPr>
          <w:p w14:paraId="17AEFA1A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601F9545">
            <w:pPr>
              <w:spacing w:line="447" w:lineRule="auto"/>
              <w:rPr>
                <w:rFonts w:ascii="Arial"/>
                <w:sz w:val="21"/>
              </w:rPr>
            </w:pPr>
          </w:p>
          <w:p w14:paraId="7ACAA37D">
            <w:pPr>
              <w:pStyle w:val="5"/>
              <w:spacing w:before="65" w:line="226" w:lineRule="auto"/>
              <w:ind w:left="1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土壤土质评价</w:t>
            </w:r>
          </w:p>
        </w:tc>
        <w:tc>
          <w:tcPr>
            <w:tcW w:w="998" w:type="dxa"/>
            <w:vAlign w:val="top"/>
          </w:tcPr>
          <w:p w14:paraId="206F439A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67FFB4FE">
            <w:pPr>
              <w:spacing w:line="452" w:lineRule="auto"/>
              <w:rPr>
                <w:rFonts w:ascii="Arial"/>
                <w:sz w:val="21"/>
              </w:rPr>
            </w:pPr>
          </w:p>
          <w:p w14:paraId="324349A6">
            <w:pPr>
              <w:pStyle w:val="5"/>
              <w:spacing w:before="65" w:line="228" w:lineRule="auto"/>
              <w:ind w:left="22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件</w:t>
            </w:r>
          </w:p>
        </w:tc>
        <w:tc>
          <w:tcPr>
            <w:tcW w:w="1199" w:type="dxa"/>
            <w:vAlign w:val="top"/>
          </w:tcPr>
          <w:p w14:paraId="48044188">
            <w:pPr>
              <w:spacing w:line="447" w:lineRule="auto"/>
              <w:rPr>
                <w:rFonts w:ascii="Arial"/>
                <w:sz w:val="21"/>
              </w:rPr>
            </w:pPr>
          </w:p>
          <w:p w14:paraId="69E7EF36">
            <w:pPr>
              <w:pStyle w:val="5"/>
              <w:spacing w:before="65" w:line="269" w:lineRule="exact"/>
              <w:ind w:left="555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6</w:t>
            </w:r>
          </w:p>
        </w:tc>
        <w:tc>
          <w:tcPr>
            <w:tcW w:w="2314" w:type="dxa"/>
            <w:vAlign w:val="top"/>
          </w:tcPr>
          <w:p w14:paraId="7D0CB334">
            <w:pPr>
              <w:pStyle w:val="5"/>
              <w:spacing w:before="151" w:line="248" w:lineRule="auto"/>
              <w:ind w:left="42" w:right="414" w:hanging="2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CaO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、</w:t>
            </w:r>
            <w:r>
              <w:rPr>
                <w:rFonts w:ascii="仿宋" w:hAnsi="仿宋" w:eastAsia="仿宋" w:cs="仿宋"/>
                <w:sz w:val="20"/>
                <w:szCs w:val="20"/>
              </w:rPr>
              <w:t>MgO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、</w:t>
            </w:r>
            <w:r>
              <w:rPr>
                <w:spacing w:val="5"/>
                <w:sz w:val="20"/>
                <w:szCs w:val="20"/>
              </w:rPr>
              <w:t>K</w:t>
            </w:r>
            <w:r>
              <w:rPr>
                <w:rFonts w:ascii="Calibri" w:hAnsi="Calibri" w:eastAsia="Calibri" w:cs="Calibri"/>
                <w:spacing w:val="5"/>
                <w:sz w:val="20"/>
                <w:szCs w:val="20"/>
              </w:rPr>
              <w:t>₂</w:t>
            </w:r>
            <w:r>
              <w:rPr>
                <w:spacing w:val="5"/>
                <w:sz w:val="20"/>
                <w:szCs w:val="20"/>
              </w:rPr>
              <w:t>O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、</w:t>
            </w:r>
            <w:r>
              <w:rPr>
                <w:sz w:val="20"/>
                <w:szCs w:val="20"/>
              </w:rPr>
              <w:t>Na</w:t>
            </w:r>
            <w:r>
              <w:rPr>
                <w:rFonts w:ascii="Calibri" w:hAnsi="Calibri" w:eastAsia="Calibri" w:cs="Calibri"/>
                <w:spacing w:val="5"/>
                <w:sz w:val="20"/>
                <w:szCs w:val="20"/>
              </w:rPr>
              <w:t>₂</w:t>
            </w:r>
            <w:r>
              <w:rPr>
                <w:spacing w:val="5"/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、SiO</w:t>
            </w:r>
            <w:r>
              <w:rPr>
                <w:rFonts w:ascii="Calibri" w:hAnsi="Calibri" w:eastAsia="Calibri" w:cs="Calibri"/>
                <w:spacing w:val="-2"/>
                <w:sz w:val="20"/>
                <w:szCs w:val="20"/>
              </w:rPr>
              <w:t>₂</w:t>
            </w:r>
            <w:r>
              <w:rPr>
                <w:rFonts w:ascii="Gulim" w:hAnsi="Gulim" w:eastAsia="Gulim" w:cs="Gulim"/>
                <w:spacing w:val="5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、</w:t>
            </w:r>
          </w:p>
          <w:p w14:paraId="2C30E28A">
            <w:pPr>
              <w:pStyle w:val="5"/>
              <w:spacing w:before="113" w:line="229" w:lineRule="auto"/>
              <w:ind w:left="26" w:right="331" w:hanging="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Al</w:t>
            </w:r>
            <w:r>
              <w:rPr>
                <w:rFonts w:ascii="Calibri" w:hAnsi="Calibri" w:eastAsia="Calibri" w:cs="Calibri"/>
                <w:spacing w:val="-6"/>
                <w:sz w:val="20"/>
                <w:szCs w:val="20"/>
              </w:rPr>
              <w:t>₂</w:t>
            </w:r>
            <w:r>
              <w:rPr>
                <w:spacing w:val="-6"/>
                <w:sz w:val="20"/>
                <w:szCs w:val="20"/>
              </w:rPr>
              <w:t>0</w:t>
            </w:r>
            <w:r>
              <w:rPr>
                <w:rFonts w:ascii="Calibri" w:hAnsi="Calibri" w:eastAsia="Calibri" w:cs="Calibri"/>
                <w:spacing w:val="-6"/>
                <w:sz w:val="20"/>
                <w:szCs w:val="20"/>
              </w:rPr>
              <w:t>₃</w:t>
            </w:r>
            <w:r>
              <w:rPr>
                <w:rFonts w:ascii="Calibri" w:hAnsi="Calibri" w:eastAsia="Calibri" w:cs="Calibri"/>
                <w:spacing w:val="21"/>
                <w:w w:val="101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、</w:t>
            </w:r>
            <w:r>
              <w:rPr>
                <w:spacing w:val="-6"/>
                <w:sz w:val="20"/>
                <w:szCs w:val="20"/>
              </w:rPr>
              <w:t>Fe</w:t>
            </w:r>
            <w:r>
              <w:rPr>
                <w:rFonts w:ascii="Calibri" w:hAnsi="Calibri" w:eastAsia="Calibri" w:cs="Calibri"/>
                <w:spacing w:val="-6"/>
                <w:sz w:val="20"/>
                <w:szCs w:val="20"/>
              </w:rPr>
              <w:t>₂</w:t>
            </w:r>
            <w:r>
              <w:rPr>
                <w:spacing w:val="-6"/>
                <w:sz w:val="20"/>
                <w:szCs w:val="20"/>
              </w:rPr>
              <w:t>O</w:t>
            </w:r>
            <w:r>
              <w:rPr>
                <w:rFonts w:ascii="Calibri" w:hAnsi="Calibri" w:eastAsia="Calibri" w:cs="Calibri"/>
                <w:spacing w:val="-6"/>
                <w:sz w:val="20"/>
                <w:szCs w:val="20"/>
              </w:rPr>
              <w:t>₃</w:t>
            </w:r>
            <w:r>
              <w:rPr>
                <w:rFonts w:ascii="Calibri" w:hAnsi="Calibri" w:eastAsia="Calibri" w:cs="Calibri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、</w:t>
            </w:r>
            <w:r>
              <w:rPr>
                <w:spacing w:val="-6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2"/>
                <w:sz w:val="20"/>
                <w:szCs w:val="20"/>
              </w:rPr>
              <w:t>₃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、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塑性指数</w:t>
            </w:r>
          </w:p>
        </w:tc>
      </w:tr>
      <w:tr w14:paraId="38E309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148" w:type="dxa"/>
            <w:vAlign w:val="top"/>
          </w:tcPr>
          <w:p w14:paraId="10ED38E5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3AABC594">
            <w:pPr>
              <w:pStyle w:val="5"/>
              <w:spacing w:before="185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有毒有害重金属分析</w:t>
            </w:r>
          </w:p>
        </w:tc>
        <w:tc>
          <w:tcPr>
            <w:tcW w:w="998" w:type="dxa"/>
            <w:vAlign w:val="top"/>
          </w:tcPr>
          <w:p w14:paraId="6965DD95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5CE934F5">
            <w:pPr>
              <w:pStyle w:val="5"/>
              <w:spacing w:before="185" w:line="228" w:lineRule="auto"/>
              <w:ind w:left="22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件</w:t>
            </w:r>
          </w:p>
        </w:tc>
        <w:tc>
          <w:tcPr>
            <w:tcW w:w="1199" w:type="dxa"/>
            <w:vAlign w:val="top"/>
          </w:tcPr>
          <w:p w14:paraId="7BEDE6E2">
            <w:pPr>
              <w:pStyle w:val="5"/>
              <w:spacing w:before="173" w:line="268" w:lineRule="exact"/>
              <w:ind w:left="555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6</w:t>
            </w:r>
          </w:p>
        </w:tc>
        <w:tc>
          <w:tcPr>
            <w:tcW w:w="2314" w:type="dxa"/>
            <w:vAlign w:val="top"/>
          </w:tcPr>
          <w:p w14:paraId="67C1292F">
            <w:pPr>
              <w:spacing w:before="150" w:line="229" w:lineRule="auto"/>
              <w:ind w:left="14" w:right="307" w:firstLine="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Hg、Cd、Pd、Cr、As、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Ni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、</w:t>
            </w:r>
            <w:r>
              <w:rPr>
                <w:rFonts w:ascii="仿宋" w:hAnsi="仿宋" w:eastAsia="仿宋" w:cs="仿宋"/>
                <w:sz w:val="20"/>
                <w:szCs w:val="20"/>
              </w:rPr>
              <w:t>Be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、</w:t>
            </w:r>
            <w:r>
              <w:rPr>
                <w:rFonts w:ascii="仿宋" w:hAnsi="仿宋" w:eastAsia="仿宋" w:cs="仿宋"/>
                <w:sz w:val="20"/>
                <w:szCs w:val="20"/>
              </w:rPr>
              <w:t>Sb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、T1</w:t>
            </w:r>
          </w:p>
        </w:tc>
      </w:tr>
      <w:tr w14:paraId="2767A8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48" w:type="dxa"/>
            <w:vAlign w:val="top"/>
          </w:tcPr>
          <w:p w14:paraId="53D6F3B7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4BF403C9">
            <w:pPr>
              <w:pStyle w:val="5"/>
              <w:spacing w:before="186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放射性分析</w:t>
            </w:r>
          </w:p>
        </w:tc>
        <w:tc>
          <w:tcPr>
            <w:tcW w:w="998" w:type="dxa"/>
            <w:vAlign w:val="top"/>
          </w:tcPr>
          <w:p w14:paraId="25C13DAA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7A454371">
            <w:pPr>
              <w:pStyle w:val="5"/>
              <w:spacing w:before="185" w:line="228" w:lineRule="auto"/>
              <w:ind w:left="22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件</w:t>
            </w:r>
          </w:p>
        </w:tc>
        <w:tc>
          <w:tcPr>
            <w:tcW w:w="1199" w:type="dxa"/>
            <w:vAlign w:val="top"/>
          </w:tcPr>
          <w:p w14:paraId="03789E40">
            <w:pPr>
              <w:pStyle w:val="5"/>
              <w:spacing w:before="224" w:line="270" w:lineRule="exact"/>
              <w:ind w:left="523"/>
              <w:rPr>
                <w:sz w:val="20"/>
                <w:szCs w:val="20"/>
              </w:rPr>
            </w:pPr>
            <w:r>
              <w:rPr>
                <w:spacing w:val="-10"/>
                <w:position w:val="1"/>
                <w:sz w:val="20"/>
                <w:szCs w:val="20"/>
              </w:rPr>
              <w:t>12</w:t>
            </w:r>
          </w:p>
        </w:tc>
        <w:tc>
          <w:tcPr>
            <w:tcW w:w="2314" w:type="dxa"/>
            <w:vAlign w:val="top"/>
          </w:tcPr>
          <w:p w14:paraId="01B1B49D">
            <w:pPr>
              <w:rPr>
                <w:rFonts w:ascii="Arial"/>
                <w:sz w:val="21"/>
              </w:rPr>
            </w:pPr>
          </w:p>
        </w:tc>
      </w:tr>
      <w:tr w14:paraId="16A247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148" w:type="dxa"/>
            <w:vAlign w:val="top"/>
          </w:tcPr>
          <w:p w14:paraId="24738BFC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3D772DCC">
            <w:pPr>
              <w:pStyle w:val="5"/>
              <w:spacing w:before="131" w:line="228" w:lineRule="auto"/>
              <w:ind w:left="37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样品加工</w:t>
            </w:r>
          </w:p>
          <w:p w14:paraId="0CA4B8DF">
            <w:pPr>
              <w:pStyle w:val="5"/>
              <w:spacing w:before="118" w:line="210" w:lineRule="auto"/>
              <w:ind w:left="4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一般岩矿样品5-10</w:t>
            </w:r>
            <w:r>
              <w:rPr>
                <w:sz w:val="20"/>
                <w:szCs w:val="20"/>
              </w:rPr>
              <w:t>kg</w:t>
            </w:r>
          </w:p>
        </w:tc>
        <w:tc>
          <w:tcPr>
            <w:tcW w:w="998" w:type="dxa"/>
            <w:vAlign w:val="top"/>
          </w:tcPr>
          <w:p w14:paraId="1A245E9A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508D80FD">
            <w:pPr>
              <w:pStyle w:val="5"/>
              <w:spacing w:before="167" w:line="228" w:lineRule="auto"/>
              <w:ind w:left="21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样</w:t>
            </w:r>
          </w:p>
        </w:tc>
        <w:tc>
          <w:tcPr>
            <w:tcW w:w="1199" w:type="dxa"/>
            <w:vAlign w:val="top"/>
          </w:tcPr>
          <w:p w14:paraId="7945D855">
            <w:pPr>
              <w:pStyle w:val="5"/>
              <w:spacing w:before="155" w:line="268" w:lineRule="exact"/>
              <w:ind w:left="453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980</w:t>
            </w:r>
          </w:p>
        </w:tc>
        <w:tc>
          <w:tcPr>
            <w:tcW w:w="2314" w:type="dxa"/>
            <w:vAlign w:val="top"/>
          </w:tcPr>
          <w:p w14:paraId="3CE86F1B">
            <w:pPr>
              <w:rPr>
                <w:rFonts w:ascii="Arial"/>
                <w:sz w:val="21"/>
              </w:rPr>
            </w:pPr>
          </w:p>
        </w:tc>
      </w:tr>
      <w:tr w14:paraId="06D1D2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148" w:type="dxa"/>
            <w:vAlign w:val="top"/>
          </w:tcPr>
          <w:p w14:paraId="0ED5921B">
            <w:pPr>
              <w:pStyle w:val="5"/>
              <w:spacing w:before="193" w:line="231" w:lineRule="auto"/>
              <w:ind w:left="38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(三)</w:t>
            </w:r>
          </w:p>
        </w:tc>
        <w:tc>
          <w:tcPr>
            <w:tcW w:w="2846" w:type="dxa"/>
            <w:vAlign w:val="top"/>
          </w:tcPr>
          <w:p w14:paraId="681CD726">
            <w:pPr>
              <w:pStyle w:val="5"/>
              <w:spacing w:before="189" w:line="229" w:lineRule="auto"/>
              <w:ind w:left="4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土壤测试</w:t>
            </w:r>
          </w:p>
        </w:tc>
        <w:tc>
          <w:tcPr>
            <w:tcW w:w="998" w:type="dxa"/>
            <w:vAlign w:val="top"/>
          </w:tcPr>
          <w:p w14:paraId="157F2A2F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4D388AB0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3CD3FFFD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275F3740">
            <w:pPr>
              <w:rPr>
                <w:rFonts w:ascii="Arial"/>
                <w:sz w:val="21"/>
              </w:rPr>
            </w:pPr>
          </w:p>
        </w:tc>
      </w:tr>
      <w:tr w14:paraId="754857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148" w:type="dxa"/>
            <w:vAlign w:val="top"/>
          </w:tcPr>
          <w:p w14:paraId="130A4F08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45DA43F3">
            <w:pPr>
              <w:pStyle w:val="5"/>
              <w:spacing w:before="179" w:line="228" w:lineRule="auto"/>
              <w:ind w:left="40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碳酸盐测定</w:t>
            </w:r>
          </w:p>
        </w:tc>
        <w:tc>
          <w:tcPr>
            <w:tcW w:w="998" w:type="dxa"/>
            <w:vAlign w:val="top"/>
          </w:tcPr>
          <w:p w14:paraId="58ACC1F7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1608F532">
            <w:pPr>
              <w:pStyle w:val="5"/>
              <w:spacing w:before="179" w:line="228" w:lineRule="auto"/>
              <w:ind w:left="21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1199" w:type="dxa"/>
            <w:vAlign w:val="top"/>
          </w:tcPr>
          <w:p w14:paraId="5247470C">
            <w:pPr>
              <w:pStyle w:val="5"/>
              <w:spacing w:before="167" w:line="268" w:lineRule="exact"/>
              <w:ind w:left="555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6</w:t>
            </w:r>
          </w:p>
        </w:tc>
        <w:tc>
          <w:tcPr>
            <w:tcW w:w="2314" w:type="dxa"/>
            <w:vAlign w:val="top"/>
          </w:tcPr>
          <w:p w14:paraId="141A5F15">
            <w:pPr>
              <w:rPr>
                <w:rFonts w:ascii="Arial"/>
                <w:sz w:val="21"/>
              </w:rPr>
            </w:pPr>
          </w:p>
        </w:tc>
      </w:tr>
      <w:tr w14:paraId="79A88D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148" w:type="dxa"/>
            <w:vAlign w:val="top"/>
          </w:tcPr>
          <w:p w14:paraId="494883BA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3FA3770E">
            <w:pPr>
              <w:pStyle w:val="5"/>
              <w:spacing w:before="179" w:line="228" w:lineRule="auto"/>
              <w:ind w:left="4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塑性指数</w:t>
            </w:r>
          </w:p>
        </w:tc>
        <w:tc>
          <w:tcPr>
            <w:tcW w:w="998" w:type="dxa"/>
            <w:vAlign w:val="top"/>
          </w:tcPr>
          <w:p w14:paraId="2F378013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5ADC9C6A">
            <w:pPr>
              <w:pStyle w:val="5"/>
              <w:spacing w:before="182" w:line="228" w:lineRule="auto"/>
              <w:ind w:left="21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1199" w:type="dxa"/>
            <w:vAlign w:val="top"/>
          </w:tcPr>
          <w:p w14:paraId="71CD39EA">
            <w:pPr>
              <w:pStyle w:val="5"/>
              <w:spacing w:before="168" w:line="268" w:lineRule="exact"/>
              <w:ind w:left="555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6</w:t>
            </w:r>
          </w:p>
        </w:tc>
        <w:tc>
          <w:tcPr>
            <w:tcW w:w="2314" w:type="dxa"/>
            <w:vAlign w:val="top"/>
          </w:tcPr>
          <w:p w14:paraId="4FA227CE">
            <w:pPr>
              <w:rPr>
                <w:rFonts w:ascii="Arial"/>
                <w:sz w:val="21"/>
              </w:rPr>
            </w:pPr>
          </w:p>
        </w:tc>
      </w:tr>
      <w:tr w14:paraId="7A2D61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148" w:type="dxa"/>
            <w:vAlign w:val="top"/>
          </w:tcPr>
          <w:p w14:paraId="259F426B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5860F20E">
            <w:pPr>
              <w:pStyle w:val="5"/>
              <w:spacing w:before="177" w:line="227" w:lineRule="auto"/>
              <w:ind w:left="40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粒度分布</w:t>
            </w:r>
          </w:p>
        </w:tc>
        <w:tc>
          <w:tcPr>
            <w:tcW w:w="998" w:type="dxa"/>
            <w:vAlign w:val="top"/>
          </w:tcPr>
          <w:p w14:paraId="7FF9F7BF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2EB5B105">
            <w:pPr>
              <w:pStyle w:val="5"/>
              <w:spacing w:before="183" w:line="228" w:lineRule="auto"/>
              <w:ind w:left="21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1199" w:type="dxa"/>
            <w:vAlign w:val="top"/>
          </w:tcPr>
          <w:p w14:paraId="610094C4">
            <w:pPr>
              <w:pStyle w:val="5"/>
              <w:spacing w:before="168" w:line="268" w:lineRule="exact"/>
              <w:ind w:left="555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6</w:t>
            </w:r>
          </w:p>
        </w:tc>
        <w:tc>
          <w:tcPr>
            <w:tcW w:w="2314" w:type="dxa"/>
            <w:vAlign w:val="top"/>
          </w:tcPr>
          <w:p w14:paraId="0F2D2ACE">
            <w:pPr>
              <w:rPr>
                <w:rFonts w:ascii="Arial"/>
                <w:sz w:val="21"/>
              </w:rPr>
            </w:pPr>
          </w:p>
        </w:tc>
      </w:tr>
      <w:tr w14:paraId="65AB06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148" w:type="dxa"/>
            <w:vAlign w:val="top"/>
          </w:tcPr>
          <w:p w14:paraId="34A62347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3F66B360">
            <w:pPr>
              <w:pStyle w:val="5"/>
              <w:spacing w:before="179" w:line="227" w:lineRule="auto"/>
              <w:ind w:left="3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烧失量</w:t>
            </w:r>
          </w:p>
        </w:tc>
        <w:tc>
          <w:tcPr>
            <w:tcW w:w="998" w:type="dxa"/>
            <w:vAlign w:val="top"/>
          </w:tcPr>
          <w:p w14:paraId="517F2963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085CF23B">
            <w:pPr>
              <w:pStyle w:val="5"/>
              <w:spacing w:before="182" w:line="228" w:lineRule="auto"/>
              <w:ind w:left="21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1199" w:type="dxa"/>
            <w:vAlign w:val="top"/>
          </w:tcPr>
          <w:p w14:paraId="16A40BC5">
            <w:pPr>
              <w:pStyle w:val="5"/>
              <w:spacing w:before="170" w:line="268" w:lineRule="exact"/>
              <w:ind w:left="555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6</w:t>
            </w:r>
          </w:p>
        </w:tc>
        <w:tc>
          <w:tcPr>
            <w:tcW w:w="2314" w:type="dxa"/>
            <w:vAlign w:val="top"/>
          </w:tcPr>
          <w:p w14:paraId="4E96B71F">
            <w:pPr>
              <w:rPr>
                <w:rFonts w:ascii="Arial"/>
                <w:sz w:val="21"/>
              </w:rPr>
            </w:pPr>
          </w:p>
        </w:tc>
      </w:tr>
      <w:tr w14:paraId="30F677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148" w:type="dxa"/>
            <w:vAlign w:val="top"/>
          </w:tcPr>
          <w:p w14:paraId="67F8F599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25360361">
            <w:pPr>
              <w:pStyle w:val="5"/>
              <w:spacing w:before="180" w:line="227" w:lineRule="auto"/>
              <w:ind w:left="3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干燥敏感系数</w:t>
            </w:r>
          </w:p>
        </w:tc>
        <w:tc>
          <w:tcPr>
            <w:tcW w:w="998" w:type="dxa"/>
            <w:vAlign w:val="top"/>
          </w:tcPr>
          <w:p w14:paraId="0D747C00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40F6552F">
            <w:pPr>
              <w:pStyle w:val="5"/>
              <w:spacing w:before="183" w:line="228" w:lineRule="auto"/>
              <w:ind w:left="21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1199" w:type="dxa"/>
            <w:vAlign w:val="top"/>
          </w:tcPr>
          <w:p w14:paraId="7A15DF18">
            <w:pPr>
              <w:pStyle w:val="5"/>
              <w:spacing w:before="170" w:line="269" w:lineRule="exact"/>
              <w:ind w:left="555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6</w:t>
            </w:r>
          </w:p>
        </w:tc>
        <w:tc>
          <w:tcPr>
            <w:tcW w:w="2314" w:type="dxa"/>
            <w:vAlign w:val="top"/>
          </w:tcPr>
          <w:p w14:paraId="7381AD20">
            <w:pPr>
              <w:rPr>
                <w:rFonts w:ascii="Arial"/>
                <w:sz w:val="21"/>
              </w:rPr>
            </w:pPr>
          </w:p>
        </w:tc>
      </w:tr>
      <w:tr w14:paraId="5CD8A9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48" w:type="dxa"/>
            <w:vAlign w:val="top"/>
          </w:tcPr>
          <w:p w14:paraId="47BCE1AE">
            <w:pPr>
              <w:pStyle w:val="5"/>
              <w:spacing w:before="138" w:line="231" w:lineRule="auto"/>
              <w:ind w:left="38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(四)</w:t>
            </w:r>
          </w:p>
        </w:tc>
        <w:tc>
          <w:tcPr>
            <w:tcW w:w="2846" w:type="dxa"/>
            <w:vAlign w:val="top"/>
          </w:tcPr>
          <w:p w14:paraId="69C3EF38">
            <w:pPr>
              <w:pStyle w:val="5"/>
              <w:spacing w:before="131" w:line="228" w:lineRule="auto"/>
              <w:ind w:left="98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水质分析</w:t>
            </w:r>
          </w:p>
        </w:tc>
        <w:tc>
          <w:tcPr>
            <w:tcW w:w="998" w:type="dxa"/>
            <w:vAlign w:val="top"/>
          </w:tcPr>
          <w:p w14:paraId="4D971337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72133DB9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00B7EDD8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011A4919">
            <w:pPr>
              <w:rPr>
                <w:rFonts w:ascii="Arial"/>
                <w:sz w:val="21"/>
              </w:rPr>
            </w:pPr>
          </w:p>
        </w:tc>
      </w:tr>
      <w:tr w14:paraId="32E7DF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148" w:type="dxa"/>
            <w:vAlign w:val="top"/>
          </w:tcPr>
          <w:p w14:paraId="45256DBB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0850EB77">
            <w:pPr>
              <w:pStyle w:val="5"/>
              <w:spacing w:before="132" w:line="273" w:lineRule="auto"/>
              <w:ind w:left="40" w:right="154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水质综合分析</w:t>
            </w:r>
            <w:r>
              <w:rPr>
                <w:spacing w:val="8"/>
                <w:sz w:val="20"/>
                <w:szCs w:val="20"/>
              </w:rPr>
              <w:t>一般水样</w:t>
            </w:r>
          </w:p>
        </w:tc>
        <w:tc>
          <w:tcPr>
            <w:tcW w:w="998" w:type="dxa"/>
            <w:vAlign w:val="top"/>
          </w:tcPr>
          <w:p w14:paraId="1C29BDDA">
            <w:pPr>
              <w:pStyle w:val="5"/>
              <w:spacing w:before="184" w:line="228" w:lineRule="auto"/>
              <w:ind w:left="15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全分析</w:t>
            </w:r>
          </w:p>
        </w:tc>
        <w:tc>
          <w:tcPr>
            <w:tcW w:w="635" w:type="dxa"/>
            <w:vAlign w:val="top"/>
          </w:tcPr>
          <w:p w14:paraId="2EEA4DB0">
            <w:pPr>
              <w:pStyle w:val="5"/>
              <w:spacing w:before="180" w:line="228" w:lineRule="auto"/>
              <w:ind w:left="21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样</w:t>
            </w:r>
          </w:p>
        </w:tc>
        <w:tc>
          <w:tcPr>
            <w:tcW w:w="1199" w:type="dxa"/>
            <w:vAlign w:val="top"/>
          </w:tcPr>
          <w:p w14:paraId="4DA635C7">
            <w:pPr>
              <w:pStyle w:val="5"/>
              <w:spacing w:before="224" w:line="270" w:lineRule="exact"/>
              <w:ind w:left="552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4</w:t>
            </w:r>
          </w:p>
        </w:tc>
        <w:tc>
          <w:tcPr>
            <w:tcW w:w="2314" w:type="dxa"/>
            <w:vAlign w:val="top"/>
          </w:tcPr>
          <w:p w14:paraId="54F8FBC4">
            <w:pPr>
              <w:rPr>
                <w:rFonts w:ascii="Arial"/>
                <w:sz w:val="21"/>
              </w:rPr>
            </w:pPr>
          </w:p>
        </w:tc>
      </w:tr>
      <w:tr w14:paraId="40C62D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148" w:type="dxa"/>
            <w:vAlign w:val="top"/>
          </w:tcPr>
          <w:p w14:paraId="3086DA78">
            <w:pPr>
              <w:pStyle w:val="5"/>
              <w:spacing w:before="197" w:line="231" w:lineRule="auto"/>
              <w:ind w:left="38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(五)</w:t>
            </w:r>
          </w:p>
        </w:tc>
        <w:tc>
          <w:tcPr>
            <w:tcW w:w="2846" w:type="dxa"/>
            <w:vAlign w:val="top"/>
          </w:tcPr>
          <w:p w14:paraId="1B02B799">
            <w:pPr>
              <w:pStyle w:val="5"/>
              <w:spacing w:before="193" w:line="228" w:lineRule="auto"/>
              <w:ind w:left="42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光谱半定量分析</w:t>
            </w:r>
          </w:p>
        </w:tc>
        <w:tc>
          <w:tcPr>
            <w:tcW w:w="998" w:type="dxa"/>
            <w:vAlign w:val="top"/>
          </w:tcPr>
          <w:p w14:paraId="3E042AEE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70139EAD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4763072B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18FD5A29">
            <w:pPr>
              <w:rPr>
                <w:rFonts w:ascii="Arial"/>
                <w:sz w:val="21"/>
              </w:rPr>
            </w:pPr>
          </w:p>
        </w:tc>
      </w:tr>
      <w:tr w14:paraId="279D1C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148" w:type="dxa"/>
            <w:vAlign w:val="top"/>
          </w:tcPr>
          <w:p w14:paraId="1AD7006B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233E860C">
            <w:pPr>
              <w:pStyle w:val="5"/>
              <w:spacing w:before="173" w:line="228" w:lineRule="auto"/>
              <w:ind w:left="4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单矿物全分析</w:t>
            </w:r>
          </w:p>
        </w:tc>
        <w:tc>
          <w:tcPr>
            <w:tcW w:w="998" w:type="dxa"/>
            <w:vAlign w:val="top"/>
          </w:tcPr>
          <w:p w14:paraId="3057197F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590A4669">
            <w:pPr>
              <w:pStyle w:val="5"/>
              <w:spacing w:before="173" w:line="228" w:lineRule="auto"/>
              <w:ind w:left="21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件</w:t>
            </w:r>
          </w:p>
        </w:tc>
        <w:tc>
          <w:tcPr>
            <w:tcW w:w="1199" w:type="dxa"/>
            <w:vAlign w:val="top"/>
          </w:tcPr>
          <w:p w14:paraId="1225E4A6">
            <w:pPr>
              <w:pStyle w:val="5"/>
              <w:spacing w:before="214" w:line="270" w:lineRule="exact"/>
              <w:ind w:left="552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4</w:t>
            </w:r>
          </w:p>
        </w:tc>
        <w:tc>
          <w:tcPr>
            <w:tcW w:w="2314" w:type="dxa"/>
            <w:vAlign w:val="top"/>
          </w:tcPr>
          <w:p w14:paraId="36D620C6">
            <w:pPr>
              <w:rPr>
                <w:rFonts w:ascii="Arial"/>
                <w:sz w:val="21"/>
              </w:rPr>
            </w:pPr>
          </w:p>
        </w:tc>
      </w:tr>
      <w:tr w14:paraId="44135A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148" w:type="dxa"/>
            <w:vAlign w:val="top"/>
          </w:tcPr>
          <w:p w14:paraId="54AABBD8">
            <w:pPr>
              <w:pStyle w:val="5"/>
              <w:spacing w:before="190" w:line="231" w:lineRule="auto"/>
              <w:ind w:left="38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(六)</w:t>
            </w:r>
          </w:p>
        </w:tc>
        <w:tc>
          <w:tcPr>
            <w:tcW w:w="2846" w:type="dxa"/>
            <w:vAlign w:val="top"/>
          </w:tcPr>
          <w:p w14:paraId="2C94F8F1">
            <w:pPr>
              <w:pStyle w:val="5"/>
              <w:spacing w:before="183" w:line="228" w:lineRule="auto"/>
              <w:ind w:left="44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非金属矿物性测试</w:t>
            </w:r>
          </w:p>
        </w:tc>
        <w:tc>
          <w:tcPr>
            <w:tcW w:w="998" w:type="dxa"/>
            <w:vAlign w:val="top"/>
          </w:tcPr>
          <w:p w14:paraId="4B8F4100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2D8182B9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0F640C91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7FAAD76D">
            <w:pPr>
              <w:rPr>
                <w:rFonts w:ascii="Arial"/>
                <w:sz w:val="21"/>
              </w:rPr>
            </w:pPr>
          </w:p>
        </w:tc>
      </w:tr>
      <w:tr w14:paraId="2CA8C8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1148" w:type="dxa"/>
            <w:vAlign w:val="top"/>
          </w:tcPr>
          <w:p w14:paraId="253D5C29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700622FA">
            <w:pPr>
              <w:pStyle w:val="5"/>
              <w:spacing w:before="188" w:line="228" w:lineRule="auto"/>
              <w:ind w:left="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白度</w:t>
            </w:r>
          </w:p>
        </w:tc>
        <w:tc>
          <w:tcPr>
            <w:tcW w:w="998" w:type="dxa"/>
            <w:vAlign w:val="top"/>
          </w:tcPr>
          <w:p w14:paraId="2567AF9C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0E6D814A">
            <w:pPr>
              <w:pStyle w:val="5"/>
              <w:spacing w:before="188" w:line="228" w:lineRule="auto"/>
              <w:ind w:left="21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1199" w:type="dxa"/>
            <w:vAlign w:val="top"/>
          </w:tcPr>
          <w:p w14:paraId="3042ADDF">
            <w:pPr>
              <w:pStyle w:val="5"/>
              <w:spacing w:before="174" w:line="268" w:lineRule="exact"/>
              <w:ind w:left="509"/>
              <w:rPr>
                <w:sz w:val="20"/>
                <w:szCs w:val="20"/>
              </w:rPr>
            </w:pPr>
            <w:r>
              <w:rPr>
                <w:spacing w:val="-3"/>
                <w:position w:val="1"/>
                <w:sz w:val="20"/>
                <w:szCs w:val="20"/>
              </w:rPr>
              <w:t>30</w:t>
            </w:r>
          </w:p>
        </w:tc>
        <w:tc>
          <w:tcPr>
            <w:tcW w:w="2314" w:type="dxa"/>
            <w:vAlign w:val="top"/>
          </w:tcPr>
          <w:p w14:paraId="7AA6A7ED">
            <w:pPr>
              <w:rPr>
                <w:rFonts w:ascii="Arial"/>
                <w:sz w:val="21"/>
              </w:rPr>
            </w:pPr>
          </w:p>
        </w:tc>
      </w:tr>
      <w:tr w14:paraId="1166EF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48" w:type="dxa"/>
            <w:vAlign w:val="top"/>
          </w:tcPr>
          <w:p w14:paraId="163FC331">
            <w:pPr>
              <w:pStyle w:val="5"/>
              <w:spacing w:before="135" w:line="228" w:lineRule="auto"/>
              <w:ind w:left="38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(八)</w:t>
            </w:r>
          </w:p>
        </w:tc>
        <w:tc>
          <w:tcPr>
            <w:tcW w:w="2846" w:type="dxa"/>
            <w:vAlign w:val="top"/>
          </w:tcPr>
          <w:p w14:paraId="60CA1FB2">
            <w:pPr>
              <w:pStyle w:val="5"/>
              <w:spacing w:before="131" w:line="228" w:lineRule="auto"/>
              <w:ind w:left="66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岩矿鉴定与实验</w:t>
            </w:r>
          </w:p>
        </w:tc>
        <w:tc>
          <w:tcPr>
            <w:tcW w:w="998" w:type="dxa"/>
            <w:vAlign w:val="top"/>
          </w:tcPr>
          <w:p w14:paraId="0D1369C0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6E35CBFA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3B9E1D03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648CFA83">
            <w:pPr>
              <w:rPr>
                <w:rFonts w:ascii="Arial"/>
                <w:sz w:val="21"/>
              </w:rPr>
            </w:pPr>
          </w:p>
        </w:tc>
      </w:tr>
      <w:tr w14:paraId="562D5A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48" w:type="dxa"/>
            <w:vAlign w:val="top"/>
          </w:tcPr>
          <w:p w14:paraId="2B8E6D90">
            <w:pPr>
              <w:pStyle w:val="5"/>
              <w:spacing w:before="167" w:line="267" w:lineRule="exact"/>
              <w:ind w:left="532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1</w:t>
            </w:r>
          </w:p>
        </w:tc>
        <w:tc>
          <w:tcPr>
            <w:tcW w:w="2846" w:type="dxa"/>
            <w:vAlign w:val="top"/>
          </w:tcPr>
          <w:p w14:paraId="15C96C6A">
            <w:pPr>
              <w:pStyle w:val="5"/>
              <w:spacing w:before="133" w:line="228" w:lineRule="auto"/>
              <w:ind w:left="66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岩矿鉴定与测试</w:t>
            </w:r>
          </w:p>
        </w:tc>
        <w:tc>
          <w:tcPr>
            <w:tcW w:w="998" w:type="dxa"/>
            <w:vAlign w:val="top"/>
          </w:tcPr>
          <w:p w14:paraId="65A879C2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31935CB4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06895299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15BB970D">
            <w:pPr>
              <w:rPr>
                <w:rFonts w:ascii="Arial"/>
                <w:sz w:val="21"/>
              </w:rPr>
            </w:pPr>
          </w:p>
        </w:tc>
      </w:tr>
      <w:tr w14:paraId="1EA7FA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148" w:type="dxa"/>
            <w:vAlign w:val="top"/>
          </w:tcPr>
          <w:p w14:paraId="5604C4CB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23366E63">
            <w:pPr>
              <w:pStyle w:val="5"/>
              <w:spacing w:before="125" w:line="228" w:lineRule="auto"/>
              <w:ind w:left="41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制片薄片制片</w:t>
            </w:r>
          </w:p>
        </w:tc>
        <w:tc>
          <w:tcPr>
            <w:tcW w:w="998" w:type="dxa"/>
            <w:vAlign w:val="top"/>
          </w:tcPr>
          <w:p w14:paraId="0459AE21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20016D7B">
            <w:pPr>
              <w:pStyle w:val="5"/>
              <w:spacing w:before="125" w:line="228" w:lineRule="auto"/>
              <w:ind w:left="2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片</w:t>
            </w:r>
          </w:p>
        </w:tc>
        <w:tc>
          <w:tcPr>
            <w:tcW w:w="1199" w:type="dxa"/>
            <w:vAlign w:val="top"/>
          </w:tcPr>
          <w:p w14:paraId="6A6918CD">
            <w:pPr>
              <w:pStyle w:val="5"/>
              <w:spacing w:before="161" w:line="268" w:lineRule="exact"/>
              <w:ind w:left="554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9</w:t>
            </w:r>
          </w:p>
        </w:tc>
        <w:tc>
          <w:tcPr>
            <w:tcW w:w="2314" w:type="dxa"/>
            <w:vAlign w:val="top"/>
          </w:tcPr>
          <w:p w14:paraId="587F2863">
            <w:pPr>
              <w:rPr>
                <w:rFonts w:ascii="Arial"/>
                <w:sz w:val="21"/>
              </w:rPr>
            </w:pPr>
          </w:p>
        </w:tc>
      </w:tr>
      <w:tr w14:paraId="4D68CF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148" w:type="dxa"/>
            <w:vAlign w:val="top"/>
          </w:tcPr>
          <w:p w14:paraId="14D298DE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7F47AC1C">
            <w:pPr>
              <w:pStyle w:val="5"/>
              <w:spacing w:before="114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15"/>
                <w:sz w:val="20"/>
                <w:szCs w:val="20"/>
              </w:rPr>
              <w:t>岩矿鉴定薄片鉴定(一般)</w:t>
            </w:r>
          </w:p>
        </w:tc>
        <w:tc>
          <w:tcPr>
            <w:tcW w:w="998" w:type="dxa"/>
            <w:vAlign w:val="top"/>
          </w:tcPr>
          <w:p w14:paraId="0D92A25B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760AB6C0">
            <w:pPr>
              <w:pStyle w:val="5"/>
              <w:spacing w:before="114" w:line="228" w:lineRule="auto"/>
              <w:ind w:left="2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片</w:t>
            </w:r>
          </w:p>
        </w:tc>
        <w:tc>
          <w:tcPr>
            <w:tcW w:w="1199" w:type="dxa"/>
            <w:vAlign w:val="top"/>
          </w:tcPr>
          <w:p w14:paraId="70BE0A00">
            <w:pPr>
              <w:pStyle w:val="5"/>
              <w:spacing w:before="152" w:line="269" w:lineRule="exact"/>
              <w:ind w:left="554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9</w:t>
            </w:r>
          </w:p>
        </w:tc>
        <w:tc>
          <w:tcPr>
            <w:tcW w:w="2314" w:type="dxa"/>
            <w:vAlign w:val="top"/>
          </w:tcPr>
          <w:p w14:paraId="3C7F0D71">
            <w:pPr>
              <w:rPr>
                <w:rFonts w:ascii="Arial"/>
                <w:sz w:val="21"/>
              </w:rPr>
            </w:pPr>
          </w:p>
        </w:tc>
      </w:tr>
      <w:tr w14:paraId="6D7A53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148" w:type="dxa"/>
            <w:vAlign w:val="top"/>
          </w:tcPr>
          <w:p w14:paraId="1B058AC4">
            <w:pPr>
              <w:pStyle w:val="5"/>
              <w:spacing w:before="161" w:line="270" w:lineRule="exact"/>
              <w:ind w:left="519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2</w:t>
            </w:r>
          </w:p>
        </w:tc>
        <w:tc>
          <w:tcPr>
            <w:tcW w:w="2846" w:type="dxa"/>
            <w:vAlign w:val="top"/>
          </w:tcPr>
          <w:p w14:paraId="7CA5ADF3">
            <w:pPr>
              <w:pStyle w:val="5"/>
              <w:spacing w:before="126" w:line="228" w:lineRule="auto"/>
              <w:ind w:left="44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岩石试验和土工试验</w:t>
            </w:r>
          </w:p>
        </w:tc>
        <w:tc>
          <w:tcPr>
            <w:tcW w:w="998" w:type="dxa"/>
            <w:vAlign w:val="top"/>
          </w:tcPr>
          <w:p w14:paraId="613D3711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18A49138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1D8AAADE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35AB88BF">
            <w:pPr>
              <w:rPr>
                <w:rFonts w:ascii="Arial"/>
                <w:sz w:val="21"/>
              </w:rPr>
            </w:pPr>
          </w:p>
        </w:tc>
      </w:tr>
      <w:tr w14:paraId="0AE223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48" w:type="dxa"/>
            <w:vAlign w:val="top"/>
          </w:tcPr>
          <w:p w14:paraId="2E91DD0A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70CE715F">
            <w:pPr>
              <w:pStyle w:val="5"/>
              <w:spacing w:before="125" w:line="228" w:lineRule="auto"/>
              <w:ind w:left="2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小体重样</w:t>
            </w:r>
          </w:p>
        </w:tc>
        <w:tc>
          <w:tcPr>
            <w:tcW w:w="998" w:type="dxa"/>
            <w:vAlign w:val="top"/>
          </w:tcPr>
          <w:p w14:paraId="1A056F43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42A0CCD9">
            <w:pPr>
              <w:pStyle w:val="5"/>
              <w:spacing w:before="125" w:line="228" w:lineRule="auto"/>
              <w:ind w:left="22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件</w:t>
            </w:r>
          </w:p>
        </w:tc>
        <w:tc>
          <w:tcPr>
            <w:tcW w:w="1199" w:type="dxa"/>
            <w:vAlign w:val="top"/>
          </w:tcPr>
          <w:p w14:paraId="0887936C">
            <w:pPr>
              <w:pStyle w:val="5"/>
              <w:spacing w:before="163" w:line="269" w:lineRule="exact"/>
              <w:ind w:left="507"/>
              <w:rPr>
                <w:sz w:val="20"/>
                <w:szCs w:val="20"/>
              </w:rPr>
            </w:pPr>
            <w:r>
              <w:rPr>
                <w:spacing w:val="-2"/>
                <w:position w:val="1"/>
                <w:sz w:val="20"/>
                <w:szCs w:val="20"/>
              </w:rPr>
              <w:t>60</w:t>
            </w:r>
          </w:p>
        </w:tc>
        <w:tc>
          <w:tcPr>
            <w:tcW w:w="2314" w:type="dxa"/>
            <w:vAlign w:val="top"/>
          </w:tcPr>
          <w:p w14:paraId="7BC85EA2">
            <w:pPr>
              <w:rPr>
                <w:rFonts w:ascii="Arial"/>
                <w:sz w:val="21"/>
              </w:rPr>
            </w:pPr>
          </w:p>
        </w:tc>
      </w:tr>
      <w:tr w14:paraId="444A02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148" w:type="dxa"/>
            <w:vAlign w:val="top"/>
          </w:tcPr>
          <w:p w14:paraId="51B7A40C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440C3DA5">
            <w:pPr>
              <w:pStyle w:val="5"/>
              <w:spacing w:before="123" w:line="228" w:lineRule="auto"/>
              <w:ind w:left="2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大体重样</w:t>
            </w:r>
          </w:p>
        </w:tc>
        <w:tc>
          <w:tcPr>
            <w:tcW w:w="998" w:type="dxa"/>
            <w:vAlign w:val="top"/>
          </w:tcPr>
          <w:p w14:paraId="1EDBF065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01328112">
            <w:pPr>
              <w:pStyle w:val="5"/>
              <w:spacing w:before="123" w:line="228" w:lineRule="auto"/>
              <w:ind w:left="22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件</w:t>
            </w:r>
          </w:p>
        </w:tc>
        <w:tc>
          <w:tcPr>
            <w:tcW w:w="1199" w:type="dxa"/>
            <w:vAlign w:val="top"/>
          </w:tcPr>
          <w:p w14:paraId="5709CCAB">
            <w:pPr>
              <w:pStyle w:val="5"/>
              <w:spacing w:before="162" w:line="270" w:lineRule="exact"/>
              <w:ind w:left="556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2</w:t>
            </w:r>
          </w:p>
        </w:tc>
        <w:tc>
          <w:tcPr>
            <w:tcW w:w="2314" w:type="dxa"/>
            <w:vAlign w:val="top"/>
          </w:tcPr>
          <w:p w14:paraId="06DD2B0D">
            <w:pPr>
              <w:rPr>
                <w:rFonts w:ascii="Arial"/>
                <w:sz w:val="21"/>
              </w:rPr>
            </w:pPr>
          </w:p>
        </w:tc>
      </w:tr>
      <w:tr w14:paraId="3320DD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148" w:type="dxa"/>
            <w:vAlign w:val="top"/>
          </w:tcPr>
          <w:p w14:paraId="6FA9CCEA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0220C193">
            <w:pPr>
              <w:pStyle w:val="5"/>
              <w:spacing w:before="117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湿度测定</w:t>
            </w:r>
          </w:p>
        </w:tc>
        <w:tc>
          <w:tcPr>
            <w:tcW w:w="998" w:type="dxa"/>
            <w:vAlign w:val="top"/>
          </w:tcPr>
          <w:p w14:paraId="07EAF024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5ED9F988">
            <w:pPr>
              <w:pStyle w:val="5"/>
              <w:spacing w:before="114" w:line="228" w:lineRule="auto"/>
              <w:ind w:left="22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件</w:t>
            </w:r>
          </w:p>
        </w:tc>
        <w:tc>
          <w:tcPr>
            <w:tcW w:w="1199" w:type="dxa"/>
            <w:vAlign w:val="top"/>
          </w:tcPr>
          <w:p w14:paraId="674E4494">
            <w:pPr>
              <w:pStyle w:val="5"/>
              <w:spacing w:before="152" w:line="269" w:lineRule="exact"/>
              <w:ind w:left="507"/>
              <w:rPr>
                <w:sz w:val="20"/>
                <w:szCs w:val="20"/>
              </w:rPr>
            </w:pPr>
            <w:r>
              <w:rPr>
                <w:spacing w:val="-2"/>
                <w:position w:val="1"/>
                <w:sz w:val="20"/>
                <w:szCs w:val="20"/>
              </w:rPr>
              <w:t>60</w:t>
            </w:r>
          </w:p>
        </w:tc>
        <w:tc>
          <w:tcPr>
            <w:tcW w:w="2314" w:type="dxa"/>
            <w:vAlign w:val="top"/>
          </w:tcPr>
          <w:p w14:paraId="359FE8AD">
            <w:pPr>
              <w:rPr>
                <w:rFonts w:ascii="Arial"/>
                <w:sz w:val="21"/>
              </w:rPr>
            </w:pPr>
          </w:p>
        </w:tc>
      </w:tr>
      <w:tr w14:paraId="3C9992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148" w:type="dxa"/>
            <w:vAlign w:val="top"/>
          </w:tcPr>
          <w:p w14:paraId="5B6EB5E0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4EEFE403">
            <w:pPr>
              <w:pStyle w:val="5"/>
              <w:spacing w:before="113" w:line="227" w:lineRule="auto"/>
              <w:ind w:left="19"/>
              <w:rPr>
                <w:sz w:val="20"/>
                <w:szCs w:val="20"/>
              </w:rPr>
            </w:pPr>
            <w:r>
              <w:rPr>
                <w:spacing w:val="16"/>
                <w:sz w:val="20"/>
                <w:szCs w:val="20"/>
              </w:rPr>
              <w:t>抗压强度(饱和干燥)</w:t>
            </w:r>
          </w:p>
        </w:tc>
        <w:tc>
          <w:tcPr>
            <w:tcW w:w="998" w:type="dxa"/>
            <w:vAlign w:val="top"/>
          </w:tcPr>
          <w:p w14:paraId="23D86387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14296AF4">
            <w:pPr>
              <w:pStyle w:val="5"/>
              <w:spacing w:before="115" w:line="228" w:lineRule="auto"/>
              <w:ind w:left="22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件</w:t>
            </w:r>
          </w:p>
        </w:tc>
        <w:tc>
          <w:tcPr>
            <w:tcW w:w="1199" w:type="dxa"/>
            <w:vAlign w:val="top"/>
          </w:tcPr>
          <w:p w14:paraId="566215CA">
            <w:pPr>
              <w:pStyle w:val="5"/>
              <w:spacing w:before="154" w:line="270" w:lineRule="exact"/>
              <w:ind w:left="523"/>
              <w:rPr>
                <w:sz w:val="20"/>
                <w:szCs w:val="20"/>
              </w:rPr>
            </w:pPr>
            <w:r>
              <w:rPr>
                <w:spacing w:val="-10"/>
                <w:position w:val="1"/>
                <w:sz w:val="20"/>
                <w:szCs w:val="20"/>
              </w:rPr>
              <w:t>12</w:t>
            </w:r>
          </w:p>
        </w:tc>
        <w:tc>
          <w:tcPr>
            <w:tcW w:w="2314" w:type="dxa"/>
            <w:vAlign w:val="top"/>
          </w:tcPr>
          <w:p w14:paraId="77FE8FCF">
            <w:pPr>
              <w:rPr>
                <w:rFonts w:ascii="Arial"/>
                <w:sz w:val="21"/>
              </w:rPr>
            </w:pPr>
          </w:p>
        </w:tc>
      </w:tr>
      <w:tr w14:paraId="42DD37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48" w:type="dxa"/>
            <w:vAlign w:val="top"/>
          </w:tcPr>
          <w:p w14:paraId="05ECD046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6CEEF8EB">
            <w:pPr>
              <w:pStyle w:val="5"/>
              <w:spacing w:before="123" w:line="227" w:lineRule="auto"/>
              <w:ind w:left="19"/>
              <w:rPr>
                <w:sz w:val="20"/>
                <w:szCs w:val="20"/>
              </w:rPr>
            </w:pPr>
            <w:r>
              <w:rPr>
                <w:spacing w:val="16"/>
                <w:sz w:val="20"/>
                <w:szCs w:val="20"/>
              </w:rPr>
              <w:t>抗剪强度(饱和干燥)</w:t>
            </w:r>
          </w:p>
        </w:tc>
        <w:tc>
          <w:tcPr>
            <w:tcW w:w="998" w:type="dxa"/>
            <w:vAlign w:val="top"/>
          </w:tcPr>
          <w:p w14:paraId="61694109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047F70E4">
            <w:pPr>
              <w:pStyle w:val="5"/>
              <w:spacing w:before="125" w:line="228" w:lineRule="auto"/>
              <w:ind w:left="22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件</w:t>
            </w:r>
          </w:p>
        </w:tc>
        <w:tc>
          <w:tcPr>
            <w:tcW w:w="1199" w:type="dxa"/>
            <w:vAlign w:val="top"/>
          </w:tcPr>
          <w:p w14:paraId="7DA4B1DF">
            <w:pPr>
              <w:pStyle w:val="5"/>
              <w:spacing w:before="164" w:line="270" w:lineRule="exact"/>
              <w:ind w:left="523"/>
              <w:rPr>
                <w:sz w:val="20"/>
                <w:szCs w:val="20"/>
              </w:rPr>
            </w:pPr>
            <w:r>
              <w:rPr>
                <w:spacing w:val="-10"/>
                <w:position w:val="1"/>
                <w:sz w:val="20"/>
                <w:szCs w:val="20"/>
              </w:rPr>
              <w:t>12</w:t>
            </w:r>
          </w:p>
        </w:tc>
        <w:tc>
          <w:tcPr>
            <w:tcW w:w="2314" w:type="dxa"/>
            <w:vAlign w:val="top"/>
          </w:tcPr>
          <w:p w14:paraId="3D024061">
            <w:pPr>
              <w:rPr>
                <w:rFonts w:ascii="Arial"/>
                <w:sz w:val="21"/>
              </w:rPr>
            </w:pPr>
          </w:p>
        </w:tc>
      </w:tr>
      <w:tr w14:paraId="5607E2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148" w:type="dxa"/>
            <w:vAlign w:val="top"/>
          </w:tcPr>
          <w:p w14:paraId="456B8C7E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0250A644">
            <w:pPr>
              <w:pStyle w:val="5"/>
              <w:spacing w:before="124" w:line="227" w:lineRule="auto"/>
              <w:ind w:left="19"/>
              <w:rPr>
                <w:sz w:val="20"/>
                <w:szCs w:val="20"/>
              </w:rPr>
            </w:pPr>
            <w:r>
              <w:rPr>
                <w:spacing w:val="16"/>
                <w:sz w:val="20"/>
                <w:szCs w:val="20"/>
              </w:rPr>
              <w:t>抗拉强度(饱和干燥)</w:t>
            </w:r>
          </w:p>
        </w:tc>
        <w:tc>
          <w:tcPr>
            <w:tcW w:w="998" w:type="dxa"/>
            <w:vAlign w:val="top"/>
          </w:tcPr>
          <w:p w14:paraId="1BAC6AB4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22964155">
            <w:pPr>
              <w:pStyle w:val="5"/>
              <w:spacing w:before="126" w:line="228" w:lineRule="auto"/>
              <w:ind w:left="22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件</w:t>
            </w:r>
          </w:p>
        </w:tc>
        <w:tc>
          <w:tcPr>
            <w:tcW w:w="1199" w:type="dxa"/>
            <w:vAlign w:val="top"/>
          </w:tcPr>
          <w:p w14:paraId="5F6007C9">
            <w:pPr>
              <w:pStyle w:val="5"/>
              <w:spacing w:before="165" w:line="269" w:lineRule="exact"/>
              <w:ind w:left="523"/>
              <w:rPr>
                <w:sz w:val="20"/>
                <w:szCs w:val="20"/>
              </w:rPr>
            </w:pPr>
            <w:r>
              <w:rPr>
                <w:spacing w:val="-10"/>
                <w:position w:val="1"/>
                <w:sz w:val="20"/>
                <w:szCs w:val="20"/>
              </w:rPr>
              <w:t>12</w:t>
            </w:r>
          </w:p>
        </w:tc>
        <w:tc>
          <w:tcPr>
            <w:tcW w:w="2314" w:type="dxa"/>
            <w:vAlign w:val="top"/>
          </w:tcPr>
          <w:p w14:paraId="7D37B996">
            <w:pPr>
              <w:rPr>
                <w:rFonts w:ascii="Arial"/>
                <w:sz w:val="21"/>
              </w:rPr>
            </w:pPr>
          </w:p>
        </w:tc>
      </w:tr>
      <w:tr w14:paraId="0747F1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148" w:type="dxa"/>
            <w:vAlign w:val="top"/>
          </w:tcPr>
          <w:p w14:paraId="24C853D9">
            <w:pPr>
              <w:pStyle w:val="5"/>
              <w:spacing w:before="165" w:line="227" w:lineRule="auto"/>
              <w:ind w:left="226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第八章</w:t>
            </w:r>
          </w:p>
        </w:tc>
        <w:tc>
          <w:tcPr>
            <w:tcW w:w="2846" w:type="dxa"/>
            <w:vAlign w:val="top"/>
          </w:tcPr>
          <w:p w14:paraId="5988BDCB">
            <w:pPr>
              <w:pStyle w:val="5"/>
              <w:spacing w:before="170" w:line="228" w:lineRule="auto"/>
              <w:ind w:left="749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其他地质工作</w:t>
            </w:r>
          </w:p>
        </w:tc>
        <w:tc>
          <w:tcPr>
            <w:tcW w:w="998" w:type="dxa"/>
            <w:vAlign w:val="top"/>
          </w:tcPr>
          <w:p w14:paraId="62811654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439DEC21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1B8E8452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05EE5385">
            <w:pPr>
              <w:rPr>
                <w:rFonts w:ascii="Arial"/>
                <w:sz w:val="21"/>
              </w:rPr>
            </w:pPr>
          </w:p>
        </w:tc>
      </w:tr>
      <w:tr w14:paraId="475825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148" w:type="dxa"/>
            <w:vAlign w:val="top"/>
          </w:tcPr>
          <w:p w14:paraId="027FCCEA">
            <w:pPr>
              <w:pStyle w:val="5"/>
              <w:spacing w:before="134" w:line="231" w:lineRule="auto"/>
              <w:ind w:left="383"/>
              <w:rPr>
                <w:sz w:val="20"/>
                <w:szCs w:val="20"/>
              </w:rPr>
            </w:pPr>
            <w:r>
              <w:rPr>
                <w:spacing w:val="-18"/>
                <w:sz w:val="20"/>
                <w:szCs w:val="20"/>
              </w:rPr>
              <w:t>(一)</w:t>
            </w:r>
          </w:p>
        </w:tc>
        <w:tc>
          <w:tcPr>
            <w:tcW w:w="2846" w:type="dxa"/>
            <w:vAlign w:val="top"/>
          </w:tcPr>
          <w:p w14:paraId="40E6426D">
            <w:pPr>
              <w:pStyle w:val="5"/>
              <w:spacing w:before="127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地质编录</w:t>
            </w:r>
          </w:p>
        </w:tc>
        <w:tc>
          <w:tcPr>
            <w:tcW w:w="998" w:type="dxa"/>
            <w:vAlign w:val="top"/>
          </w:tcPr>
          <w:p w14:paraId="347E0224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16794B75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04A33F7A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3C8D23AE">
            <w:pPr>
              <w:rPr>
                <w:rFonts w:ascii="Arial"/>
                <w:sz w:val="21"/>
              </w:rPr>
            </w:pPr>
          </w:p>
        </w:tc>
      </w:tr>
      <w:tr w14:paraId="5331BC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148" w:type="dxa"/>
            <w:vAlign w:val="top"/>
          </w:tcPr>
          <w:p w14:paraId="3382BF84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64A41734">
            <w:pPr>
              <w:pStyle w:val="5"/>
              <w:spacing w:before="118" w:line="228" w:lineRule="auto"/>
              <w:ind w:left="1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矿产地质钻探</w:t>
            </w:r>
          </w:p>
        </w:tc>
        <w:tc>
          <w:tcPr>
            <w:tcW w:w="998" w:type="dxa"/>
            <w:vAlign w:val="top"/>
          </w:tcPr>
          <w:p w14:paraId="1F500DAD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4F86189C">
            <w:pPr>
              <w:pStyle w:val="5"/>
              <w:spacing w:before="173" w:line="231" w:lineRule="auto"/>
              <w:ind w:left="26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m</w:t>
            </w:r>
          </w:p>
        </w:tc>
        <w:tc>
          <w:tcPr>
            <w:tcW w:w="1199" w:type="dxa"/>
            <w:vAlign w:val="top"/>
          </w:tcPr>
          <w:p w14:paraId="0BA70A9C">
            <w:pPr>
              <w:pStyle w:val="5"/>
              <w:spacing w:before="155" w:line="267" w:lineRule="exact"/>
              <w:ind w:left="217"/>
              <w:rPr>
                <w:sz w:val="20"/>
                <w:szCs w:val="20"/>
              </w:rPr>
            </w:pPr>
            <w:r>
              <w:rPr>
                <w:spacing w:val="1"/>
                <w:position w:val="1"/>
                <w:sz w:val="20"/>
                <w:szCs w:val="20"/>
              </w:rPr>
              <w:t>2395.00</w:t>
            </w:r>
          </w:p>
        </w:tc>
        <w:tc>
          <w:tcPr>
            <w:tcW w:w="2314" w:type="dxa"/>
            <w:vAlign w:val="top"/>
          </w:tcPr>
          <w:p w14:paraId="206BCEA0">
            <w:pPr>
              <w:rPr>
                <w:rFonts w:ascii="Arial"/>
                <w:sz w:val="21"/>
              </w:rPr>
            </w:pPr>
          </w:p>
        </w:tc>
      </w:tr>
      <w:tr w14:paraId="5A3F43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48" w:type="dxa"/>
            <w:vAlign w:val="top"/>
          </w:tcPr>
          <w:p w14:paraId="4315B7A9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4C6095EE">
            <w:pPr>
              <w:pStyle w:val="5"/>
              <w:spacing w:before="128" w:line="228" w:lineRule="auto"/>
              <w:ind w:left="1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槽探</w:t>
            </w:r>
          </w:p>
        </w:tc>
        <w:tc>
          <w:tcPr>
            <w:tcW w:w="998" w:type="dxa"/>
            <w:vAlign w:val="top"/>
          </w:tcPr>
          <w:p w14:paraId="001E5F68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0D55BE5B">
            <w:pPr>
              <w:pStyle w:val="5"/>
              <w:spacing w:before="183" w:line="232" w:lineRule="auto"/>
              <w:ind w:left="26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m</w:t>
            </w:r>
          </w:p>
        </w:tc>
        <w:tc>
          <w:tcPr>
            <w:tcW w:w="1199" w:type="dxa"/>
            <w:vAlign w:val="top"/>
          </w:tcPr>
          <w:p w14:paraId="0762DBD3">
            <w:pPr>
              <w:pStyle w:val="5"/>
              <w:spacing w:before="181" w:line="234" w:lineRule="auto"/>
              <w:ind w:left="23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1000.00</w:t>
            </w:r>
          </w:p>
        </w:tc>
        <w:tc>
          <w:tcPr>
            <w:tcW w:w="2314" w:type="dxa"/>
            <w:vAlign w:val="top"/>
          </w:tcPr>
          <w:p w14:paraId="065C6FBE">
            <w:pPr>
              <w:rPr>
                <w:rFonts w:ascii="Arial"/>
                <w:sz w:val="21"/>
              </w:rPr>
            </w:pPr>
          </w:p>
        </w:tc>
      </w:tr>
      <w:tr w14:paraId="2E3C6D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148" w:type="dxa"/>
            <w:vAlign w:val="top"/>
          </w:tcPr>
          <w:p w14:paraId="52B33E88">
            <w:pPr>
              <w:pStyle w:val="5"/>
              <w:spacing w:before="136" w:line="231" w:lineRule="auto"/>
              <w:ind w:left="38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(二)</w:t>
            </w:r>
          </w:p>
        </w:tc>
        <w:tc>
          <w:tcPr>
            <w:tcW w:w="2846" w:type="dxa"/>
            <w:vAlign w:val="top"/>
          </w:tcPr>
          <w:p w14:paraId="00699A4F">
            <w:pPr>
              <w:pStyle w:val="5"/>
              <w:spacing w:before="127" w:line="227" w:lineRule="auto"/>
              <w:ind w:left="1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采样</w:t>
            </w:r>
          </w:p>
        </w:tc>
        <w:tc>
          <w:tcPr>
            <w:tcW w:w="998" w:type="dxa"/>
            <w:vAlign w:val="top"/>
          </w:tcPr>
          <w:p w14:paraId="33120B70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69297588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0C633034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446663FA">
            <w:pPr>
              <w:rPr>
                <w:rFonts w:ascii="Arial"/>
                <w:sz w:val="21"/>
              </w:rPr>
            </w:pPr>
          </w:p>
        </w:tc>
      </w:tr>
      <w:tr w14:paraId="52E0FA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48" w:type="dxa"/>
            <w:vAlign w:val="top"/>
          </w:tcPr>
          <w:p w14:paraId="4CB2AB80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5EAD47B5">
            <w:pPr>
              <w:pStyle w:val="5"/>
              <w:spacing w:before="129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岩心样</w:t>
            </w:r>
          </w:p>
        </w:tc>
        <w:tc>
          <w:tcPr>
            <w:tcW w:w="998" w:type="dxa"/>
            <w:vAlign w:val="top"/>
          </w:tcPr>
          <w:p w14:paraId="21C16B1A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19CD6EDB">
            <w:pPr>
              <w:pStyle w:val="5"/>
              <w:spacing w:before="165" w:line="270" w:lineRule="exact"/>
              <w:ind w:left="268"/>
              <w:rPr>
                <w:sz w:val="20"/>
                <w:szCs w:val="20"/>
              </w:rPr>
            </w:pPr>
            <w:r>
              <w:rPr>
                <w:spacing w:val="1"/>
                <w:position w:val="3"/>
                <w:sz w:val="20"/>
                <w:szCs w:val="20"/>
              </w:rPr>
              <w:t>m</w:t>
            </w:r>
          </w:p>
        </w:tc>
        <w:tc>
          <w:tcPr>
            <w:tcW w:w="1199" w:type="dxa"/>
            <w:vAlign w:val="top"/>
          </w:tcPr>
          <w:p w14:paraId="7CC8DEAF">
            <w:pPr>
              <w:pStyle w:val="5"/>
              <w:spacing w:before="165" w:line="268" w:lineRule="exact"/>
              <w:ind w:left="327"/>
              <w:rPr>
                <w:sz w:val="20"/>
                <w:szCs w:val="20"/>
              </w:rPr>
            </w:pPr>
            <w:r>
              <w:rPr>
                <w:spacing w:val="1"/>
                <w:position w:val="1"/>
                <w:sz w:val="20"/>
                <w:szCs w:val="20"/>
              </w:rPr>
              <w:t>600.00</w:t>
            </w:r>
          </w:p>
        </w:tc>
        <w:tc>
          <w:tcPr>
            <w:tcW w:w="2314" w:type="dxa"/>
            <w:vAlign w:val="top"/>
          </w:tcPr>
          <w:p w14:paraId="47FBBE5B">
            <w:pPr>
              <w:rPr>
                <w:rFonts w:ascii="Arial"/>
                <w:sz w:val="21"/>
              </w:rPr>
            </w:pPr>
          </w:p>
        </w:tc>
      </w:tr>
      <w:tr w14:paraId="501D48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148" w:type="dxa"/>
            <w:vAlign w:val="top"/>
          </w:tcPr>
          <w:p w14:paraId="405EC238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3678F01D">
            <w:pPr>
              <w:pStyle w:val="5"/>
              <w:spacing w:before="121" w:line="228" w:lineRule="auto"/>
              <w:ind w:left="2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刻槽样V～VⅢ级，10×5</w:t>
            </w:r>
          </w:p>
        </w:tc>
        <w:tc>
          <w:tcPr>
            <w:tcW w:w="998" w:type="dxa"/>
            <w:vAlign w:val="top"/>
          </w:tcPr>
          <w:p w14:paraId="15D963E4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5A04B917">
            <w:pPr>
              <w:pStyle w:val="5"/>
              <w:spacing w:before="173" w:line="231" w:lineRule="auto"/>
              <w:ind w:left="26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m</w:t>
            </w:r>
          </w:p>
        </w:tc>
        <w:tc>
          <w:tcPr>
            <w:tcW w:w="1199" w:type="dxa"/>
            <w:vAlign w:val="top"/>
          </w:tcPr>
          <w:p w14:paraId="0D39FEB3">
            <w:pPr>
              <w:pStyle w:val="5"/>
              <w:spacing w:before="155" w:line="267" w:lineRule="exact"/>
              <w:ind w:left="328"/>
              <w:rPr>
                <w:sz w:val="20"/>
                <w:szCs w:val="20"/>
              </w:rPr>
            </w:pPr>
            <w:r>
              <w:rPr>
                <w:spacing w:val="1"/>
                <w:position w:val="1"/>
                <w:sz w:val="20"/>
                <w:szCs w:val="20"/>
              </w:rPr>
              <w:t>200.00</w:t>
            </w:r>
          </w:p>
        </w:tc>
        <w:tc>
          <w:tcPr>
            <w:tcW w:w="2314" w:type="dxa"/>
            <w:vAlign w:val="top"/>
          </w:tcPr>
          <w:p w14:paraId="46C61368">
            <w:pPr>
              <w:rPr>
                <w:rFonts w:ascii="Arial"/>
                <w:sz w:val="21"/>
              </w:rPr>
            </w:pPr>
          </w:p>
        </w:tc>
      </w:tr>
      <w:tr w14:paraId="7C1ACC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148" w:type="dxa"/>
            <w:vAlign w:val="top"/>
          </w:tcPr>
          <w:p w14:paraId="7849196F">
            <w:pPr>
              <w:pStyle w:val="5"/>
              <w:spacing w:before="128" w:line="231" w:lineRule="auto"/>
              <w:ind w:left="38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(四)</w:t>
            </w:r>
          </w:p>
        </w:tc>
        <w:tc>
          <w:tcPr>
            <w:tcW w:w="2846" w:type="dxa"/>
            <w:vAlign w:val="top"/>
          </w:tcPr>
          <w:p w14:paraId="31D92AAC">
            <w:pPr>
              <w:pStyle w:val="5"/>
              <w:spacing w:before="121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岩矿心保管</w:t>
            </w:r>
          </w:p>
        </w:tc>
        <w:tc>
          <w:tcPr>
            <w:tcW w:w="998" w:type="dxa"/>
            <w:vAlign w:val="top"/>
          </w:tcPr>
          <w:p w14:paraId="1152329B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09FE4F9F">
            <w:pPr>
              <w:pStyle w:val="5"/>
              <w:spacing w:before="179" w:line="227" w:lineRule="auto"/>
              <w:ind w:left="26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m</w:t>
            </w:r>
          </w:p>
        </w:tc>
        <w:tc>
          <w:tcPr>
            <w:tcW w:w="1199" w:type="dxa"/>
            <w:vAlign w:val="top"/>
          </w:tcPr>
          <w:p w14:paraId="15F26DDC">
            <w:pPr>
              <w:pStyle w:val="5"/>
              <w:spacing w:before="155" w:line="267" w:lineRule="exact"/>
              <w:ind w:left="230"/>
              <w:rPr>
                <w:sz w:val="20"/>
                <w:szCs w:val="20"/>
              </w:rPr>
            </w:pPr>
            <w:r>
              <w:rPr>
                <w:spacing w:val="-2"/>
                <w:position w:val="1"/>
                <w:sz w:val="20"/>
                <w:szCs w:val="20"/>
              </w:rPr>
              <w:t>1916.00</w:t>
            </w:r>
          </w:p>
        </w:tc>
        <w:tc>
          <w:tcPr>
            <w:tcW w:w="2314" w:type="dxa"/>
            <w:vAlign w:val="top"/>
          </w:tcPr>
          <w:p w14:paraId="09A62D36">
            <w:pPr>
              <w:pStyle w:val="5"/>
              <w:spacing w:before="121" w:line="228" w:lineRule="auto"/>
              <w:ind w:left="33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现场保管</w:t>
            </w:r>
          </w:p>
        </w:tc>
      </w:tr>
      <w:tr w14:paraId="6D5A38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148" w:type="dxa"/>
            <w:vAlign w:val="top"/>
          </w:tcPr>
          <w:p w14:paraId="249FCA6E">
            <w:pPr>
              <w:pStyle w:val="5"/>
              <w:spacing w:before="187" w:line="231" w:lineRule="auto"/>
              <w:ind w:left="38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(五)</w:t>
            </w:r>
          </w:p>
        </w:tc>
        <w:tc>
          <w:tcPr>
            <w:tcW w:w="2846" w:type="dxa"/>
            <w:vAlign w:val="top"/>
          </w:tcPr>
          <w:p w14:paraId="257624F2">
            <w:pPr>
              <w:pStyle w:val="5"/>
              <w:spacing w:before="131" w:line="275" w:lineRule="auto"/>
              <w:ind w:left="18" w:right="1581" w:firstLine="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设计论证编写矿产评价</w:t>
            </w:r>
          </w:p>
        </w:tc>
        <w:tc>
          <w:tcPr>
            <w:tcW w:w="998" w:type="dxa"/>
            <w:vAlign w:val="top"/>
          </w:tcPr>
          <w:p w14:paraId="72DA149A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6997DA71">
            <w:pPr>
              <w:pStyle w:val="5"/>
              <w:spacing w:before="180" w:line="228" w:lineRule="auto"/>
              <w:ind w:left="2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份</w:t>
            </w:r>
          </w:p>
        </w:tc>
        <w:tc>
          <w:tcPr>
            <w:tcW w:w="1199" w:type="dxa"/>
            <w:vAlign w:val="top"/>
          </w:tcPr>
          <w:p w14:paraId="2203C9E9">
            <w:pPr>
              <w:pStyle w:val="5"/>
              <w:spacing w:before="221" w:line="268" w:lineRule="exact"/>
              <w:ind w:left="422"/>
              <w:rPr>
                <w:sz w:val="20"/>
                <w:szCs w:val="20"/>
              </w:rPr>
            </w:pPr>
            <w:r>
              <w:rPr>
                <w:spacing w:val="-4"/>
                <w:position w:val="1"/>
                <w:sz w:val="20"/>
                <w:szCs w:val="20"/>
              </w:rPr>
              <w:t>1.00</w:t>
            </w:r>
          </w:p>
        </w:tc>
        <w:tc>
          <w:tcPr>
            <w:tcW w:w="2314" w:type="dxa"/>
            <w:vAlign w:val="top"/>
          </w:tcPr>
          <w:p w14:paraId="46DB09EC">
            <w:pPr>
              <w:rPr>
                <w:rFonts w:ascii="Arial"/>
                <w:sz w:val="21"/>
              </w:rPr>
            </w:pPr>
          </w:p>
        </w:tc>
      </w:tr>
      <w:tr w14:paraId="4B5D9A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148" w:type="dxa"/>
            <w:vAlign w:val="top"/>
          </w:tcPr>
          <w:p w14:paraId="46CB7694">
            <w:pPr>
              <w:pStyle w:val="5"/>
              <w:spacing w:before="249" w:line="231" w:lineRule="auto"/>
              <w:ind w:left="38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(六)</w:t>
            </w:r>
          </w:p>
        </w:tc>
        <w:tc>
          <w:tcPr>
            <w:tcW w:w="2846" w:type="dxa"/>
            <w:vAlign w:val="top"/>
          </w:tcPr>
          <w:p w14:paraId="397BC18E">
            <w:pPr>
              <w:pStyle w:val="5"/>
              <w:spacing w:before="132" w:line="228" w:lineRule="auto"/>
              <w:ind w:left="23" w:right="541" w:hanging="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报告编写 矿产评价(&lt;800</w:t>
            </w:r>
            <w:r>
              <w:rPr>
                <w:spacing w:val="8"/>
                <w:sz w:val="20"/>
                <w:szCs w:val="20"/>
              </w:rPr>
              <w:t>万元),内生矿床</w:t>
            </w:r>
          </w:p>
        </w:tc>
        <w:tc>
          <w:tcPr>
            <w:tcW w:w="998" w:type="dxa"/>
            <w:vAlign w:val="top"/>
          </w:tcPr>
          <w:p w14:paraId="2E371355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7A0CDD5A">
            <w:pPr>
              <w:pStyle w:val="5"/>
              <w:spacing w:before="242" w:line="228" w:lineRule="auto"/>
              <w:ind w:left="2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份</w:t>
            </w:r>
          </w:p>
        </w:tc>
        <w:tc>
          <w:tcPr>
            <w:tcW w:w="1199" w:type="dxa"/>
            <w:vAlign w:val="top"/>
          </w:tcPr>
          <w:p w14:paraId="0024E60E">
            <w:pPr>
              <w:pStyle w:val="5"/>
              <w:spacing w:before="283" w:line="268" w:lineRule="exact"/>
              <w:ind w:left="422"/>
              <w:rPr>
                <w:sz w:val="20"/>
                <w:szCs w:val="20"/>
              </w:rPr>
            </w:pPr>
            <w:r>
              <w:rPr>
                <w:spacing w:val="-4"/>
                <w:position w:val="1"/>
                <w:sz w:val="20"/>
                <w:szCs w:val="20"/>
              </w:rPr>
              <w:t>1.00</w:t>
            </w:r>
          </w:p>
        </w:tc>
        <w:tc>
          <w:tcPr>
            <w:tcW w:w="2314" w:type="dxa"/>
            <w:vAlign w:val="top"/>
          </w:tcPr>
          <w:p w14:paraId="07B5A018">
            <w:pPr>
              <w:rPr>
                <w:rFonts w:ascii="Arial"/>
                <w:sz w:val="21"/>
              </w:rPr>
            </w:pPr>
          </w:p>
        </w:tc>
      </w:tr>
      <w:tr w14:paraId="1D5E2D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148" w:type="dxa"/>
            <w:vAlign w:val="top"/>
          </w:tcPr>
          <w:p w14:paraId="590E2210">
            <w:pPr>
              <w:pStyle w:val="5"/>
              <w:spacing w:before="183" w:line="231" w:lineRule="auto"/>
              <w:ind w:left="38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(七</w:t>
            </w:r>
            <w:r>
              <w:rPr>
                <w:spacing w:val="-57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)</w:t>
            </w:r>
          </w:p>
        </w:tc>
        <w:tc>
          <w:tcPr>
            <w:tcW w:w="2846" w:type="dxa"/>
            <w:vAlign w:val="top"/>
          </w:tcPr>
          <w:p w14:paraId="4BF830DE">
            <w:pPr>
              <w:pStyle w:val="5"/>
              <w:spacing w:before="133" w:line="226" w:lineRule="auto"/>
              <w:ind w:left="1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报告印刷</w:t>
            </w:r>
          </w:p>
          <w:p w14:paraId="05E8BFB2">
            <w:pPr>
              <w:pStyle w:val="5"/>
              <w:spacing w:before="119" w:line="211" w:lineRule="auto"/>
              <w:ind w:left="1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矿产评价</w:t>
            </w:r>
          </w:p>
        </w:tc>
        <w:tc>
          <w:tcPr>
            <w:tcW w:w="998" w:type="dxa"/>
            <w:vAlign w:val="top"/>
          </w:tcPr>
          <w:p w14:paraId="25C04871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2233E503">
            <w:pPr>
              <w:pStyle w:val="5"/>
              <w:spacing w:before="176" w:line="228" w:lineRule="auto"/>
              <w:ind w:left="2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份</w:t>
            </w:r>
          </w:p>
        </w:tc>
        <w:tc>
          <w:tcPr>
            <w:tcW w:w="1199" w:type="dxa"/>
            <w:vAlign w:val="top"/>
          </w:tcPr>
          <w:p w14:paraId="46C9B89C">
            <w:pPr>
              <w:pStyle w:val="5"/>
              <w:spacing w:before="217" w:line="268" w:lineRule="exact"/>
              <w:ind w:left="422"/>
              <w:rPr>
                <w:sz w:val="20"/>
                <w:szCs w:val="20"/>
              </w:rPr>
            </w:pPr>
            <w:r>
              <w:rPr>
                <w:spacing w:val="-4"/>
                <w:position w:val="1"/>
                <w:sz w:val="20"/>
                <w:szCs w:val="20"/>
              </w:rPr>
              <w:t>1.00</w:t>
            </w:r>
          </w:p>
        </w:tc>
        <w:tc>
          <w:tcPr>
            <w:tcW w:w="2314" w:type="dxa"/>
            <w:vAlign w:val="top"/>
          </w:tcPr>
          <w:p w14:paraId="6C3EF19D">
            <w:pPr>
              <w:rPr>
                <w:rFonts w:ascii="Arial"/>
                <w:sz w:val="21"/>
              </w:rPr>
            </w:pPr>
          </w:p>
        </w:tc>
      </w:tr>
      <w:tr w14:paraId="7F9C91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148" w:type="dxa"/>
            <w:vAlign w:val="top"/>
          </w:tcPr>
          <w:p w14:paraId="014AE979">
            <w:pPr>
              <w:pStyle w:val="5"/>
              <w:spacing w:before="178" w:line="227" w:lineRule="auto"/>
              <w:ind w:left="228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第九章</w:t>
            </w:r>
          </w:p>
        </w:tc>
        <w:tc>
          <w:tcPr>
            <w:tcW w:w="2846" w:type="dxa"/>
            <w:vAlign w:val="top"/>
          </w:tcPr>
          <w:p w14:paraId="41DD1E86">
            <w:pPr>
              <w:pStyle w:val="5"/>
              <w:spacing w:before="135" w:line="228" w:lineRule="auto"/>
              <w:ind w:left="81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工地建筑</w:t>
            </w:r>
          </w:p>
          <w:p w14:paraId="05302E83">
            <w:pPr>
              <w:pStyle w:val="5"/>
              <w:spacing w:before="117" w:line="209" w:lineRule="auto"/>
              <w:ind w:left="49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其他调查评价类</w:t>
            </w:r>
          </w:p>
        </w:tc>
        <w:tc>
          <w:tcPr>
            <w:tcW w:w="998" w:type="dxa"/>
            <w:vAlign w:val="top"/>
          </w:tcPr>
          <w:p w14:paraId="2B2955B3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19FA88B4">
            <w:pPr>
              <w:pStyle w:val="5"/>
              <w:spacing w:before="181" w:line="228" w:lineRule="auto"/>
              <w:ind w:left="2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元</w:t>
            </w:r>
          </w:p>
        </w:tc>
        <w:tc>
          <w:tcPr>
            <w:tcW w:w="1199" w:type="dxa"/>
            <w:vAlign w:val="top"/>
          </w:tcPr>
          <w:p w14:paraId="29AA5EF9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30A5CBEB">
            <w:pPr>
              <w:pStyle w:val="5"/>
              <w:spacing w:before="181" w:line="228" w:lineRule="auto"/>
              <w:ind w:left="5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各项野外工作费用的8%</w:t>
            </w:r>
          </w:p>
        </w:tc>
      </w:tr>
      <w:tr w14:paraId="54E2E6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148" w:type="dxa"/>
            <w:vAlign w:val="top"/>
          </w:tcPr>
          <w:p w14:paraId="5BCF6C54">
            <w:pPr>
              <w:rPr>
                <w:rFonts w:ascii="Arial"/>
                <w:sz w:val="21"/>
              </w:rPr>
            </w:pPr>
          </w:p>
        </w:tc>
        <w:tc>
          <w:tcPr>
            <w:tcW w:w="2846" w:type="dxa"/>
            <w:vAlign w:val="top"/>
          </w:tcPr>
          <w:p w14:paraId="614C78B9">
            <w:pPr>
              <w:pStyle w:val="5"/>
              <w:spacing w:before="182" w:line="228" w:lineRule="auto"/>
              <w:ind w:left="108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增值税</w:t>
            </w:r>
          </w:p>
        </w:tc>
        <w:tc>
          <w:tcPr>
            <w:tcW w:w="998" w:type="dxa"/>
            <w:vAlign w:val="top"/>
          </w:tcPr>
          <w:p w14:paraId="1A2D37FC"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Align w:val="top"/>
          </w:tcPr>
          <w:p w14:paraId="3EF70964">
            <w:pPr>
              <w:pStyle w:val="5"/>
              <w:spacing w:before="185" w:line="228" w:lineRule="auto"/>
              <w:ind w:left="2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元</w:t>
            </w:r>
          </w:p>
        </w:tc>
        <w:tc>
          <w:tcPr>
            <w:tcW w:w="1199" w:type="dxa"/>
            <w:vAlign w:val="top"/>
          </w:tcPr>
          <w:p w14:paraId="0F54C929">
            <w:pPr>
              <w:rPr>
                <w:rFonts w:ascii="Arial"/>
                <w:sz w:val="21"/>
              </w:rPr>
            </w:pPr>
          </w:p>
        </w:tc>
        <w:tc>
          <w:tcPr>
            <w:tcW w:w="2314" w:type="dxa"/>
            <w:vAlign w:val="top"/>
          </w:tcPr>
          <w:p w14:paraId="165E4A4B">
            <w:pPr>
              <w:pStyle w:val="5"/>
              <w:spacing w:before="183" w:line="267" w:lineRule="exact"/>
              <w:ind w:left="52"/>
              <w:rPr>
                <w:sz w:val="20"/>
                <w:szCs w:val="20"/>
              </w:rPr>
            </w:pPr>
            <w:r>
              <w:rPr>
                <w:spacing w:val="1"/>
                <w:position w:val="1"/>
                <w:sz w:val="20"/>
                <w:szCs w:val="20"/>
              </w:rPr>
              <w:t>6.00%</w:t>
            </w:r>
          </w:p>
        </w:tc>
      </w:tr>
    </w:tbl>
    <w:p w14:paraId="04EE634B">
      <w:pPr>
        <w:pStyle w:val="2"/>
        <w:spacing w:before="179" w:line="219" w:lineRule="auto"/>
        <w:ind w:left="27"/>
        <w:rPr>
          <w:sz w:val="22"/>
          <w:szCs w:val="22"/>
        </w:rPr>
      </w:pPr>
      <w:r>
        <w:rPr>
          <w:spacing w:val="-1"/>
          <w:sz w:val="22"/>
          <w:szCs w:val="22"/>
        </w:rPr>
        <w:t>3、工作执行的技术及法律依据：</w:t>
      </w:r>
    </w:p>
    <w:p w14:paraId="3ED4C906">
      <w:pPr>
        <w:pStyle w:val="2"/>
        <w:spacing w:before="53" w:line="220" w:lineRule="auto"/>
        <w:ind w:left="468"/>
        <w:rPr>
          <w:sz w:val="22"/>
          <w:szCs w:val="22"/>
        </w:rPr>
      </w:pPr>
      <w:r>
        <w:rPr>
          <w:spacing w:val="-1"/>
          <w:sz w:val="22"/>
          <w:szCs w:val="22"/>
        </w:rPr>
        <w:t>（1）《固体矿产勘查规范总则》（GB/T13908-2020</w:t>
      </w:r>
      <w:r>
        <w:rPr>
          <w:spacing w:val="7"/>
          <w:sz w:val="22"/>
          <w:szCs w:val="22"/>
        </w:rPr>
        <w:t>）；</w:t>
      </w:r>
    </w:p>
    <w:p w14:paraId="5F4E831E">
      <w:pPr>
        <w:pStyle w:val="2"/>
        <w:spacing w:before="165" w:line="220" w:lineRule="auto"/>
        <w:ind w:left="468"/>
        <w:rPr>
          <w:spacing w:val="-1"/>
          <w:sz w:val="22"/>
          <w:szCs w:val="22"/>
        </w:rPr>
      </w:pPr>
      <w:r>
        <w:rPr>
          <w:sz w:val="22"/>
          <w:szCs w:val="22"/>
        </w:rPr>
        <w:t>（2）《固体矿产勘查原始资料编录规程》</w:t>
      </w:r>
      <w:r>
        <w:rPr>
          <w:spacing w:val="-1"/>
          <w:sz w:val="22"/>
          <w:szCs w:val="22"/>
        </w:rPr>
        <w:t>（DZ/T 0078-2015）；</w:t>
      </w:r>
    </w:p>
    <w:p w14:paraId="21CDA19D">
      <w:pPr>
        <w:pStyle w:val="2"/>
        <w:spacing w:before="72" w:line="219" w:lineRule="auto"/>
        <w:ind w:firstLine="436" w:firstLineChars="200"/>
        <w:jc w:val="both"/>
        <w:rPr>
          <w:sz w:val="22"/>
          <w:szCs w:val="22"/>
        </w:rPr>
      </w:pPr>
      <w:r>
        <w:rPr>
          <w:spacing w:val="-1"/>
          <w:sz w:val="22"/>
          <w:szCs w:val="22"/>
        </w:rPr>
        <w:t>（3）《固体矿产勘查地质资料综合整理、综合研究</w:t>
      </w:r>
      <w:r>
        <w:rPr>
          <w:spacing w:val="-2"/>
          <w:sz w:val="22"/>
          <w:szCs w:val="22"/>
        </w:rPr>
        <w:t>技术要求》（DZT0079-2015</w:t>
      </w:r>
      <w:r>
        <w:rPr>
          <w:spacing w:val="-31"/>
          <w:sz w:val="22"/>
          <w:szCs w:val="22"/>
        </w:rPr>
        <w:t>）；</w:t>
      </w:r>
    </w:p>
    <w:p w14:paraId="36E8F6D6">
      <w:pPr>
        <w:pStyle w:val="2"/>
        <w:spacing w:before="165" w:line="221" w:lineRule="auto"/>
        <w:ind w:left="468"/>
        <w:rPr>
          <w:sz w:val="22"/>
          <w:szCs w:val="22"/>
        </w:rPr>
      </w:pPr>
      <w:r>
        <w:rPr>
          <w:spacing w:val="-1"/>
          <w:sz w:val="22"/>
          <w:szCs w:val="22"/>
        </w:rPr>
        <w:t>（4）《地质岩心钻探规范》（DZ/T0227</w:t>
      </w:r>
      <w:r>
        <w:rPr>
          <w:spacing w:val="3"/>
          <w:sz w:val="22"/>
          <w:szCs w:val="22"/>
        </w:rPr>
        <w:t>）；</w:t>
      </w:r>
    </w:p>
    <w:p w14:paraId="4CC54A34">
      <w:pPr>
        <w:pStyle w:val="2"/>
        <w:spacing w:before="164" w:line="220" w:lineRule="auto"/>
        <w:ind w:left="468"/>
        <w:rPr>
          <w:sz w:val="22"/>
          <w:szCs w:val="22"/>
        </w:rPr>
      </w:pPr>
      <w:r>
        <w:rPr>
          <w:spacing w:val="-1"/>
          <w:sz w:val="22"/>
          <w:szCs w:val="22"/>
        </w:rPr>
        <w:t>（5）《矿区水文地质工程地质勘查规范》（GB12719-2021</w:t>
      </w:r>
      <w:r>
        <w:rPr>
          <w:spacing w:val="8"/>
          <w:sz w:val="22"/>
          <w:szCs w:val="22"/>
        </w:rPr>
        <w:t>）；</w:t>
      </w:r>
    </w:p>
    <w:p w14:paraId="4E7DC20F">
      <w:pPr>
        <w:pStyle w:val="2"/>
        <w:spacing w:before="167" w:line="221" w:lineRule="auto"/>
        <w:ind w:left="468"/>
        <w:rPr>
          <w:sz w:val="22"/>
          <w:szCs w:val="22"/>
        </w:rPr>
      </w:pPr>
      <w:r>
        <w:rPr>
          <w:sz w:val="22"/>
          <w:szCs w:val="22"/>
        </w:rPr>
        <w:t>（6）《全球卫星定位系统（GPS）测量规范</w:t>
      </w:r>
      <w:r>
        <w:rPr>
          <w:spacing w:val="-1"/>
          <w:sz w:val="22"/>
          <w:szCs w:val="22"/>
        </w:rPr>
        <w:t>》（GB/T18314-2009</w:t>
      </w:r>
      <w:r>
        <w:rPr>
          <w:sz w:val="22"/>
          <w:szCs w:val="22"/>
        </w:rPr>
        <w:t>）；</w:t>
      </w:r>
    </w:p>
    <w:p w14:paraId="4D8EE2BB">
      <w:pPr>
        <w:pStyle w:val="2"/>
        <w:spacing w:before="164" w:line="220" w:lineRule="auto"/>
        <w:ind w:left="468"/>
        <w:rPr>
          <w:spacing w:val="7"/>
          <w:sz w:val="22"/>
          <w:szCs w:val="22"/>
        </w:rPr>
      </w:pPr>
      <w:r>
        <w:rPr>
          <w:spacing w:val="-1"/>
          <w:sz w:val="22"/>
          <w:szCs w:val="22"/>
        </w:rPr>
        <w:t>（7）《固体矿产资源储量分类》（GB/T17766-2020</w:t>
      </w:r>
      <w:r>
        <w:rPr>
          <w:spacing w:val="7"/>
          <w:sz w:val="22"/>
          <w:szCs w:val="22"/>
        </w:rPr>
        <w:t>）；</w:t>
      </w:r>
    </w:p>
    <w:p w14:paraId="020EC4B6">
      <w:pPr>
        <w:pStyle w:val="2"/>
        <w:spacing w:before="164" w:line="219" w:lineRule="auto"/>
        <w:ind w:left="468"/>
        <w:rPr>
          <w:sz w:val="22"/>
          <w:szCs w:val="22"/>
        </w:rPr>
      </w:pPr>
      <w:r>
        <w:rPr>
          <w:spacing w:val="-1"/>
          <w:sz w:val="22"/>
          <w:szCs w:val="22"/>
        </w:rPr>
        <w:t>（8）《固体矿产地质勘查报告编写规范》（GB/T0033</w:t>
      </w:r>
      <w:r>
        <w:rPr>
          <w:spacing w:val="6"/>
          <w:sz w:val="22"/>
          <w:szCs w:val="22"/>
        </w:rPr>
        <w:t>）；</w:t>
      </w:r>
    </w:p>
    <w:p w14:paraId="18C2BB70">
      <w:pPr>
        <w:pStyle w:val="2"/>
        <w:spacing w:before="168" w:line="221" w:lineRule="auto"/>
        <w:ind w:left="468"/>
        <w:rPr>
          <w:sz w:val="22"/>
          <w:szCs w:val="22"/>
        </w:rPr>
      </w:pPr>
      <w:r>
        <w:rPr>
          <w:spacing w:val="-1"/>
          <w:sz w:val="22"/>
          <w:szCs w:val="22"/>
        </w:rPr>
        <w:t>（9）国家标准《工程测量规范》（GB50026-2016</w:t>
      </w:r>
      <w:r>
        <w:rPr>
          <w:spacing w:val="6"/>
          <w:sz w:val="22"/>
          <w:szCs w:val="22"/>
        </w:rPr>
        <w:t>）；</w:t>
      </w:r>
    </w:p>
    <w:p w14:paraId="26575394">
      <w:pPr>
        <w:pStyle w:val="2"/>
        <w:spacing w:before="164" w:line="221" w:lineRule="auto"/>
        <w:ind w:left="468"/>
        <w:rPr>
          <w:spacing w:val="7"/>
          <w:sz w:val="22"/>
          <w:szCs w:val="22"/>
        </w:rPr>
      </w:pPr>
      <w:r>
        <w:rPr>
          <w:sz w:val="22"/>
          <w:szCs w:val="22"/>
        </w:rPr>
        <w:t>（10）国家标准《1:500、1:1000、1:2000</w:t>
      </w:r>
      <w:r>
        <w:rPr>
          <w:spacing w:val="-48"/>
          <w:sz w:val="22"/>
          <w:szCs w:val="22"/>
        </w:rPr>
        <w:t xml:space="preserve"> </w:t>
      </w:r>
      <w:r>
        <w:rPr>
          <w:sz w:val="22"/>
          <w:szCs w:val="22"/>
        </w:rPr>
        <w:t>地形图</w:t>
      </w:r>
      <w:r>
        <w:rPr>
          <w:spacing w:val="-1"/>
          <w:sz w:val="22"/>
          <w:szCs w:val="22"/>
        </w:rPr>
        <w:t>图式》（GB/T20257.1-2007）；</w:t>
      </w:r>
    </w:p>
    <w:p w14:paraId="2CF5BC4A">
      <w:pPr>
        <w:pStyle w:val="2"/>
        <w:spacing w:before="1" w:line="220" w:lineRule="auto"/>
        <w:ind w:left="246"/>
        <w:rPr>
          <w:sz w:val="22"/>
          <w:szCs w:val="22"/>
        </w:rPr>
      </w:pPr>
    </w:p>
    <w:p w14:paraId="2D821337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6" w:h="16839"/>
          <w:pgMar w:top="400" w:right="965" w:bottom="1378" w:left="1785" w:header="0" w:footer="1212" w:gutter="0"/>
          <w:cols w:space="720" w:num="1"/>
        </w:sectPr>
      </w:pPr>
    </w:p>
    <w:p w14:paraId="6B2011FC">
      <w:pPr>
        <w:pStyle w:val="2"/>
        <w:spacing w:before="164" w:line="220" w:lineRule="auto"/>
        <w:jc w:val="right"/>
        <w:rPr>
          <w:sz w:val="22"/>
          <w:szCs w:val="22"/>
        </w:rPr>
      </w:pPr>
      <w:r>
        <w:rPr>
          <w:spacing w:val="-5"/>
          <w:sz w:val="22"/>
          <w:szCs w:val="22"/>
        </w:rPr>
        <w:t>（11）国家标准《1:500、1:1000、1:2000</w:t>
      </w:r>
      <w:r>
        <w:rPr>
          <w:spacing w:val="-48"/>
          <w:sz w:val="22"/>
          <w:szCs w:val="22"/>
        </w:rPr>
        <w:t xml:space="preserve"> </w:t>
      </w:r>
      <w:r>
        <w:rPr>
          <w:spacing w:val="-5"/>
          <w:sz w:val="22"/>
          <w:szCs w:val="22"/>
        </w:rPr>
        <w:t>地形图数字化规范》（GB/T14912-2005</w:t>
      </w:r>
      <w:r>
        <w:rPr>
          <w:spacing w:val="-54"/>
          <w:w w:val="92"/>
          <w:sz w:val="22"/>
          <w:szCs w:val="22"/>
        </w:rPr>
        <w:t>）；</w:t>
      </w:r>
    </w:p>
    <w:p w14:paraId="7803A1AF">
      <w:pPr>
        <w:pStyle w:val="2"/>
        <w:spacing w:before="168" w:line="220" w:lineRule="auto"/>
        <w:ind w:left="468"/>
        <w:rPr>
          <w:sz w:val="22"/>
          <w:szCs w:val="22"/>
        </w:rPr>
      </w:pPr>
      <w:r>
        <w:rPr>
          <w:spacing w:val="-1"/>
          <w:sz w:val="22"/>
          <w:szCs w:val="22"/>
        </w:rPr>
        <w:t>（12）《地质矿产试验室测试质量管理规范》（DZ/T0130)；</w:t>
      </w:r>
    </w:p>
    <w:p w14:paraId="726DDEA6">
      <w:pPr>
        <w:pStyle w:val="2"/>
        <w:spacing w:before="165" w:line="220" w:lineRule="auto"/>
        <w:ind w:left="468"/>
        <w:rPr>
          <w:rFonts w:hint="eastAsia" w:eastAsia="宋体"/>
          <w:sz w:val="22"/>
          <w:szCs w:val="22"/>
          <w:lang w:val="en-US" w:eastAsia="zh-CN"/>
        </w:rPr>
      </w:pPr>
      <w:r>
        <w:rPr>
          <w:sz w:val="22"/>
          <w:szCs w:val="22"/>
        </w:rPr>
        <w:t>（13）《矿产地质勘查规范 高岭土、叶蜡石、耐火黏土</w:t>
      </w:r>
      <w:r>
        <w:rPr>
          <w:spacing w:val="-1"/>
          <w:sz w:val="22"/>
          <w:szCs w:val="22"/>
        </w:rPr>
        <w:t>》（DZT0206-2020）</w:t>
      </w:r>
      <w:r>
        <w:rPr>
          <w:rFonts w:hint="eastAsia"/>
          <w:spacing w:val="-1"/>
          <w:sz w:val="22"/>
          <w:szCs w:val="22"/>
          <w:lang w:eastAsia="zh-CN"/>
        </w:rPr>
        <w:t>；</w:t>
      </w:r>
    </w:p>
    <w:p w14:paraId="4C3C53D9">
      <w:pPr>
        <w:pStyle w:val="2"/>
        <w:spacing w:before="165" w:line="220" w:lineRule="auto"/>
        <w:jc w:val="right"/>
        <w:rPr>
          <w:sz w:val="22"/>
          <w:szCs w:val="22"/>
        </w:rPr>
      </w:pPr>
      <w:r>
        <w:rPr>
          <w:spacing w:val="-6"/>
          <w:sz w:val="22"/>
          <w:szCs w:val="22"/>
        </w:rPr>
        <w:t>（14）《矿产地质勘查规范 硅灰石、透辉石、透闪石、长石》（DZ/T</w:t>
      </w:r>
      <w:r>
        <w:rPr>
          <w:spacing w:val="-44"/>
          <w:sz w:val="22"/>
          <w:szCs w:val="22"/>
        </w:rPr>
        <w:t xml:space="preserve"> </w:t>
      </w:r>
      <w:r>
        <w:rPr>
          <w:spacing w:val="-6"/>
          <w:sz w:val="22"/>
          <w:szCs w:val="22"/>
        </w:rPr>
        <w:t>0323</w:t>
      </w:r>
      <w:r>
        <w:rPr>
          <w:spacing w:val="-7"/>
          <w:sz w:val="22"/>
          <w:szCs w:val="22"/>
        </w:rPr>
        <w:t>-2018）。</w:t>
      </w:r>
    </w:p>
    <w:p w14:paraId="25BC47C1">
      <w:pPr>
        <w:spacing w:line="257" w:lineRule="auto"/>
        <w:rPr>
          <w:rFonts w:ascii="Arial"/>
          <w:sz w:val="21"/>
        </w:rPr>
      </w:pPr>
    </w:p>
    <w:p w14:paraId="2BA9EADE">
      <w:pPr>
        <w:pStyle w:val="2"/>
        <w:spacing w:before="72" w:line="220" w:lineRule="auto"/>
        <w:ind w:left="43"/>
        <w:rPr>
          <w:sz w:val="22"/>
          <w:szCs w:val="22"/>
        </w:rPr>
      </w:pPr>
      <w:r>
        <w:rPr>
          <w:b/>
          <w:bCs/>
          <w:spacing w:val="-5"/>
          <w:sz w:val="22"/>
          <w:szCs w:val="22"/>
        </w:rPr>
        <w:t>四、服务期限及地点</w:t>
      </w:r>
    </w:p>
    <w:p w14:paraId="2770ECA7">
      <w:pPr>
        <w:pStyle w:val="2"/>
        <w:spacing w:before="218" w:line="220" w:lineRule="auto"/>
        <w:ind w:left="468"/>
        <w:rPr>
          <w:sz w:val="22"/>
          <w:szCs w:val="22"/>
        </w:rPr>
      </w:pPr>
      <w:r>
        <w:rPr>
          <w:spacing w:val="-2"/>
          <w:sz w:val="22"/>
          <w:szCs w:val="22"/>
        </w:rPr>
        <w:t>（1）服务期限：150 日历天（具体以签订</w:t>
      </w:r>
      <w:r>
        <w:rPr>
          <w:spacing w:val="-3"/>
          <w:sz w:val="22"/>
          <w:szCs w:val="22"/>
        </w:rPr>
        <w:t>合同起止时间为准）。</w:t>
      </w:r>
    </w:p>
    <w:p w14:paraId="4B087F2E">
      <w:pPr>
        <w:pStyle w:val="2"/>
        <w:spacing w:before="218" w:line="219" w:lineRule="auto"/>
        <w:ind w:left="468"/>
        <w:rPr>
          <w:sz w:val="22"/>
          <w:szCs w:val="22"/>
        </w:rPr>
      </w:pPr>
      <w:r>
        <w:rPr>
          <w:spacing w:val="-1"/>
          <w:sz w:val="22"/>
          <w:szCs w:val="22"/>
        </w:rPr>
        <w:t>（2）服务地点：采购人指定地点。</w:t>
      </w:r>
    </w:p>
    <w:p w14:paraId="0B224E3C">
      <w:pPr>
        <w:pStyle w:val="2"/>
        <w:spacing w:before="218" w:line="220" w:lineRule="auto"/>
        <w:ind w:left="26"/>
        <w:rPr>
          <w:sz w:val="22"/>
          <w:szCs w:val="22"/>
        </w:rPr>
      </w:pPr>
      <w:r>
        <w:rPr>
          <w:b/>
          <w:bCs/>
          <w:spacing w:val="-4"/>
          <w:sz w:val="22"/>
          <w:szCs w:val="22"/>
        </w:rPr>
        <w:t>五、售后服务要求</w:t>
      </w:r>
    </w:p>
    <w:p w14:paraId="1E6549BE">
      <w:pPr>
        <w:pStyle w:val="2"/>
        <w:spacing w:before="218" w:line="311" w:lineRule="auto"/>
        <w:ind w:left="21" w:firstLine="456"/>
        <w:rPr>
          <w:sz w:val="22"/>
          <w:szCs w:val="22"/>
        </w:rPr>
      </w:pPr>
      <w:r>
        <w:rPr>
          <w:spacing w:val="-2"/>
          <w:sz w:val="22"/>
          <w:szCs w:val="22"/>
        </w:rPr>
        <w:t>1、中标人须提供专人维护、常设</w:t>
      </w:r>
      <w:r>
        <w:rPr>
          <w:spacing w:val="-3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7</w:t>
      </w:r>
      <w:r>
        <w:rPr>
          <w:spacing w:val="-42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天×24</w:t>
      </w:r>
      <w:r>
        <w:rPr>
          <w:spacing w:val="-40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小时服务专线的技术支持，中标人必须在采购人通知后</w:t>
      </w:r>
      <w:r>
        <w:rPr>
          <w:spacing w:val="-44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2</w:t>
      </w:r>
      <w:r>
        <w:rPr>
          <w:spacing w:val="-42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小时内响应，24</w:t>
      </w:r>
      <w:r>
        <w:rPr>
          <w:spacing w:val="-4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小时内处理完毕，不得影响采购人的正常工作业务。</w:t>
      </w:r>
    </w:p>
    <w:p w14:paraId="6B151194">
      <w:pPr>
        <w:pStyle w:val="2"/>
        <w:spacing w:before="220" w:line="311" w:lineRule="auto"/>
        <w:ind w:left="31" w:right="78" w:firstLine="433"/>
        <w:rPr>
          <w:sz w:val="22"/>
          <w:szCs w:val="22"/>
        </w:rPr>
      </w:pPr>
      <w:r>
        <w:rPr>
          <w:spacing w:val="1"/>
          <w:sz w:val="22"/>
          <w:szCs w:val="22"/>
        </w:rPr>
        <w:t>2、中标人应按采购人要求负责培训操作、管理及维护人员，达到熟练掌握产品性</w:t>
      </w:r>
      <w:r>
        <w:rPr>
          <w:spacing w:val="-1"/>
          <w:sz w:val="22"/>
          <w:szCs w:val="22"/>
        </w:rPr>
        <w:t>能、操作技能及排除一般故障的程度。</w:t>
      </w:r>
    </w:p>
    <w:p w14:paraId="2BE7CBFB">
      <w:pPr>
        <w:pStyle w:val="2"/>
        <w:spacing w:before="218" w:line="220" w:lineRule="auto"/>
        <w:ind w:left="24"/>
        <w:rPr>
          <w:sz w:val="22"/>
          <w:szCs w:val="22"/>
        </w:rPr>
      </w:pPr>
      <w:r>
        <w:rPr>
          <w:b/>
          <w:bCs/>
          <w:spacing w:val="-4"/>
          <w:sz w:val="22"/>
          <w:szCs w:val="22"/>
        </w:rPr>
        <w:t>六、验收要求</w:t>
      </w:r>
    </w:p>
    <w:p w14:paraId="139621AA">
      <w:pPr>
        <w:pStyle w:val="2"/>
        <w:spacing w:before="218" w:line="220" w:lineRule="auto"/>
        <w:ind w:left="478"/>
        <w:rPr>
          <w:sz w:val="22"/>
          <w:szCs w:val="22"/>
        </w:rPr>
      </w:pPr>
      <w:r>
        <w:rPr>
          <w:spacing w:val="-1"/>
          <w:sz w:val="22"/>
          <w:szCs w:val="22"/>
        </w:rPr>
        <w:t>1、验收方法：按照湖南省自然资源管理部门相关规定验收。</w:t>
      </w:r>
    </w:p>
    <w:p w14:paraId="7EF9D613">
      <w:pPr>
        <w:pStyle w:val="2"/>
        <w:spacing w:before="218" w:line="220" w:lineRule="auto"/>
        <w:ind w:left="464"/>
        <w:rPr>
          <w:sz w:val="22"/>
          <w:szCs w:val="22"/>
        </w:rPr>
      </w:pPr>
      <w:r>
        <w:rPr>
          <w:spacing w:val="-1"/>
          <w:sz w:val="22"/>
          <w:szCs w:val="22"/>
        </w:rPr>
        <w:t>2、验收标准：符合行业规范要求。</w:t>
      </w:r>
    </w:p>
    <w:p w14:paraId="29C3BD57">
      <w:pPr>
        <w:pStyle w:val="2"/>
        <w:spacing w:before="217" w:line="221" w:lineRule="auto"/>
        <w:ind w:left="21"/>
        <w:rPr>
          <w:sz w:val="22"/>
          <w:szCs w:val="22"/>
        </w:rPr>
      </w:pPr>
      <w:r>
        <w:rPr>
          <w:b/>
          <w:bCs/>
          <w:spacing w:val="-3"/>
          <w:sz w:val="22"/>
          <w:szCs w:val="22"/>
        </w:rPr>
        <w:t>七、其他要求</w:t>
      </w:r>
    </w:p>
    <w:p w14:paraId="7C14FDE1">
      <w:pPr>
        <w:pStyle w:val="2"/>
        <w:spacing w:before="217" w:line="357" w:lineRule="auto"/>
        <w:ind w:left="21" w:right="77" w:firstLine="456"/>
        <w:rPr>
          <w:sz w:val="22"/>
          <w:szCs w:val="22"/>
        </w:rPr>
      </w:pPr>
      <w:r>
        <w:rPr>
          <w:spacing w:val="1"/>
          <w:sz w:val="22"/>
          <w:szCs w:val="22"/>
        </w:rPr>
        <w:t>1、保密要求：中标单位须和采购人签订保密协议。工作过程中，采购</w:t>
      </w:r>
      <w:r>
        <w:rPr>
          <w:sz w:val="22"/>
          <w:szCs w:val="22"/>
        </w:rPr>
        <w:t>人所提供的</w:t>
      </w:r>
      <w:r>
        <w:rPr>
          <w:spacing w:val="-2"/>
          <w:sz w:val="22"/>
          <w:szCs w:val="22"/>
        </w:rPr>
        <w:t>相关资料、数据，未经采购人书面同意，成交供应商不得泄露、不得擅自修改、传送或向第三人转让或用于本项目以外的项目，负有对成果资料保密的责任。违者向采购人赔</w:t>
      </w:r>
      <w:r>
        <w:rPr>
          <w:spacing w:val="-1"/>
          <w:sz w:val="22"/>
          <w:szCs w:val="22"/>
        </w:rPr>
        <w:t>偿造成的一切损失，并承担相应的法律责任。</w:t>
      </w:r>
    </w:p>
    <w:p w14:paraId="284F4C41">
      <w:pPr>
        <w:pStyle w:val="2"/>
        <w:spacing w:before="72" w:line="403" w:lineRule="auto"/>
        <w:ind w:left="22" w:right="8" w:firstLine="446" w:firstLineChars="201"/>
        <w:jc w:val="both"/>
        <w:rPr>
          <w:sz w:val="22"/>
          <w:szCs w:val="22"/>
        </w:rPr>
      </w:pPr>
      <w:r>
        <w:rPr>
          <w:spacing w:val="1"/>
          <w:sz w:val="22"/>
          <w:szCs w:val="22"/>
        </w:rPr>
        <w:t>2、本项目采用费用包干方式，投标人应根据项目要求和现场情况，详细列明项目</w:t>
      </w:r>
      <w:r>
        <w:rPr>
          <w:spacing w:val="-2"/>
          <w:sz w:val="22"/>
          <w:szCs w:val="22"/>
        </w:rPr>
        <w:t>地形测绘、地质测量、钻探、山地工程、实验测试、其他地质工作、工地建筑、各类报告编写等所有费用，如一旦成交，在项目实施中出现任何遗漏，均由中标人免费提供，提交勘查报告并通过野外验收前相关费用由中标人承担，采购人不再支付任何费用，具体见合同约定。</w:t>
      </w:r>
    </w:p>
    <w:p w14:paraId="42610498">
      <w:pPr>
        <w:pStyle w:val="2"/>
        <w:spacing w:line="219" w:lineRule="auto"/>
        <w:ind w:left="466"/>
        <w:rPr>
          <w:sz w:val="22"/>
          <w:szCs w:val="22"/>
        </w:rPr>
      </w:pPr>
      <w:r>
        <w:rPr>
          <w:spacing w:val="-1"/>
          <w:sz w:val="22"/>
          <w:szCs w:val="22"/>
        </w:rPr>
        <w:t>3、供应商中标后在项目实施过程中必须自觉遵守各项法律法规。</w:t>
      </w:r>
    </w:p>
    <w:p w14:paraId="4A328541">
      <w:pPr>
        <w:pStyle w:val="2"/>
        <w:spacing w:before="219" w:line="219" w:lineRule="auto"/>
        <w:ind w:left="461"/>
        <w:rPr>
          <w:sz w:val="22"/>
          <w:szCs w:val="22"/>
        </w:rPr>
      </w:pPr>
      <w:r>
        <w:rPr>
          <w:sz w:val="22"/>
          <w:szCs w:val="22"/>
        </w:rPr>
        <w:t>4、其他未尽事宜由采购人和中标人双方在采</w:t>
      </w:r>
      <w:r>
        <w:rPr>
          <w:spacing w:val="-1"/>
          <w:sz w:val="22"/>
          <w:szCs w:val="22"/>
        </w:rPr>
        <w:t>购合同中详细约定。</w:t>
      </w:r>
    </w:p>
    <w:p w14:paraId="10997F7A">
      <w:pPr>
        <w:pStyle w:val="2"/>
        <w:spacing w:before="219" w:line="311" w:lineRule="auto"/>
        <w:ind w:left="22" w:right="77" w:firstLine="441"/>
        <w:rPr>
          <w:sz w:val="22"/>
          <w:szCs w:val="22"/>
        </w:rPr>
      </w:pPr>
      <w:r>
        <w:rPr>
          <w:rFonts w:hint="eastAsia"/>
          <w:b/>
          <w:bCs/>
          <w:sz w:val="22"/>
          <w:szCs w:val="22"/>
          <w:lang w:eastAsia="zh-CN"/>
        </w:rPr>
        <w:t>注：</w:t>
      </w:r>
      <w:r>
        <w:rPr>
          <w:b/>
          <w:bCs/>
          <w:sz w:val="22"/>
          <w:szCs w:val="22"/>
        </w:rPr>
        <w:t>对于上述项目要求，投标人应在投标文件中进</w:t>
      </w:r>
      <w:r>
        <w:rPr>
          <w:b/>
          <w:bCs/>
          <w:spacing w:val="-1"/>
          <w:sz w:val="22"/>
          <w:szCs w:val="22"/>
        </w:rPr>
        <w:t>行回应，作出承诺及说明。</w:t>
      </w:r>
    </w:p>
    <w:p w14:paraId="31B75A71">
      <w:bookmarkStart w:id="0" w:name="_GoBack"/>
      <w:bookmarkEnd w:id="0"/>
    </w:p>
    <w:sectPr>
      <w:headerReference r:id="rId8" w:type="default"/>
      <w:footerReference r:id="rId9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6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6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F1913F">
    <w:pPr>
      <w:spacing w:line="169" w:lineRule="auto"/>
      <w:ind w:left="399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4"/>
        <w:sz w:val="18"/>
        <w:szCs w:val="18"/>
      </w:rPr>
      <w:t>-</w:t>
    </w:r>
    <w:r>
      <w:rPr>
        <w:rFonts w:ascii="Calibri" w:hAnsi="Calibri" w:eastAsia="Calibri" w:cs="Calibri"/>
        <w:spacing w:val="9"/>
        <w:sz w:val="18"/>
        <w:szCs w:val="18"/>
      </w:rPr>
      <w:t xml:space="preserve"> </w:t>
    </w:r>
    <w:r>
      <w:rPr>
        <w:rFonts w:ascii="Calibri" w:hAnsi="Calibri" w:eastAsia="Calibri" w:cs="Calibri"/>
        <w:spacing w:val="-4"/>
        <w:sz w:val="18"/>
        <w:szCs w:val="18"/>
      </w:rPr>
      <w:t>35</w:t>
    </w:r>
    <w:r>
      <w:rPr>
        <w:rFonts w:ascii="Calibri" w:hAnsi="Calibri" w:eastAsia="Calibri" w:cs="Calibri"/>
        <w:spacing w:val="6"/>
        <w:sz w:val="18"/>
        <w:szCs w:val="18"/>
      </w:rPr>
      <w:t xml:space="preserve"> </w:t>
    </w:r>
    <w:r>
      <w:rPr>
        <w:rFonts w:ascii="Calibri" w:hAnsi="Calibri" w:eastAsia="Calibri" w:cs="Calibri"/>
        <w:spacing w:val="-4"/>
        <w:sz w:val="18"/>
        <w:szCs w:val="1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654FF4">
    <w:pPr>
      <w:spacing w:line="169" w:lineRule="auto"/>
      <w:ind w:left="3985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4"/>
        <w:sz w:val="18"/>
        <w:szCs w:val="18"/>
      </w:rPr>
      <w:t>-</w:t>
    </w:r>
    <w:r>
      <w:rPr>
        <w:rFonts w:ascii="Calibri" w:hAnsi="Calibri" w:eastAsia="Calibri" w:cs="Calibri"/>
        <w:spacing w:val="9"/>
        <w:sz w:val="18"/>
        <w:szCs w:val="18"/>
      </w:rPr>
      <w:t xml:space="preserve"> </w:t>
    </w:r>
    <w:r>
      <w:rPr>
        <w:rFonts w:ascii="Calibri" w:hAnsi="Calibri" w:eastAsia="Calibri" w:cs="Calibri"/>
        <w:spacing w:val="-4"/>
        <w:sz w:val="18"/>
        <w:szCs w:val="18"/>
      </w:rPr>
      <w:t>36</w:t>
    </w:r>
    <w:r>
      <w:rPr>
        <w:rFonts w:ascii="Calibri" w:hAnsi="Calibri" w:eastAsia="Calibri" w:cs="Calibri"/>
        <w:spacing w:val="6"/>
        <w:sz w:val="18"/>
        <w:szCs w:val="18"/>
      </w:rPr>
      <w:t xml:space="preserve"> </w:t>
    </w:r>
    <w:r>
      <w:rPr>
        <w:rFonts w:ascii="Calibri" w:hAnsi="Calibri" w:eastAsia="Calibri" w:cs="Calibri"/>
        <w:spacing w:val="-4"/>
        <w:sz w:val="18"/>
        <w:szCs w:val="1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55A462">
    <w:pPr>
      <w:spacing w:line="169" w:lineRule="auto"/>
      <w:ind w:left="3985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4"/>
        <w:sz w:val="18"/>
        <w:szCs w:val="18"/>
      </w:rPr>
      <w:t>-</w:t>
    </w:r>
    <w:r>
      <w:rPr>
        <w:rFonts w:ascii="Calibri" w:hAnsi="Calibri" w:eastAsia="Calibri" w:cs="Calibri"/>
        <w:spacing w:val="9"/>
        <w:sz w:val="18"/>
        <w:szCs w:val="18"/>
      </w:rPr>
      <w:t xml:space="preserve"> </w:t>
    </w:r>
    <w:r>
      <w:rPr>
        <w:rFonts w:ascii="Calibri" w:hAnsi="Calibri" w:eastAsia="Calibri" w:cs="Calibri"/>
        <w:spacing w:val="-4"/>
        <w:sz w:val="18"/>
        <w:szCs w:val="18"/>
      </w:rPr>
      <w:t>39</w:t>
    </w:r>
    <w:r>
      <w:rPr>
        <w:rFonts w:ascii="Calibri" w:hAnsi="Calibri" w:eastAsia="Calibri" w:cs="Calibri"/>
        <w:spacing w:val="6"/>
        <w:sz w:val="18"/>
        <w:szCs w:val="18"/>
      </w:rPr>
      <w:t xml:space="preserve"> </w:t>
    </w:r>
    <w:r>
      <w:rPr>
        <w:rFonts w:ascii="Calibri" w:hAnsi="Calibri" w:eastAsia="Calibri" w:cs="Calibri"/>
        <w:spacing w:val="-4"/>
        <w:sz w:val="18"/>
        <w:szCs w:val="1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0D0C07"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1C9F66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3E13F8"/>
    <w:rsid w:val="49873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2345</Words>
  <Characters>3142</Characters>
  <Lines>0</Lines>
  <Paragraphs>0</Paragraphs>
  <TotalTime>0</TotalTime>
  <ScaleCrop>false</ScaleCrop>
  <LinksUpToDate>false</LinksUpToDate>
  <CharactersWithSpaces>3212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2025-11-06T09:29:00Z</dcterms:created>
  <dc:creator>Administrator</dc:creator>
  <cp:lastModifiedBy>WPS_</cp:lastModifiedBy>
  <dcterms:modified xsi:type="dcterms:W3CDTF">2025-11-07T08:33:16Z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eyJoZGlkIjoiOGU3ZDY0OTgzN2FjMDRiOTM3MmQzMWIzNzkyMjU2NTQiLCJ1c2VySWQiOiIxMTc3MDE2MTg1In0=</vt:lpwstr>
  </property>
  <property fmtid="{D5CDD505-2E9C-101B-9397-08002B2CF9AE}" pid="4" name="ICV">
    <vt:lpwstr>92BDA180F90142C8BB96D053E74990CF_12</vt:lpwstr>
  </property>
</Properties>
</file>