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467F7">
      <w:pPr>
        <w:pStyle w:val="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leftChars="0" w:right="0" w:firstLine="0" w:firstLineChars="0"/>
        <w:jc w:val="both"/>
        <w:rPr>
          <w:sz w:val="30"/>
          <w:szCs w:val="30"/>
        </w:rPr>
      </w:pPr>
      <w:r>
        <w:rPr>
          <w:rFonts w:hint="eastAsia" w:ascii="方正大标宋简体" w:eastAsia="方正大标宋简体"/>
          <w:sz w:val="32"/>
          <w:szCs w:val="32"/>
          <w:lang w:eastAsia="zh-CN"/>
        </w:rPr>
        <w:t>附件：县直机关事业单位公职人员健康检查项目及费用标准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1"/>
        <w:gridCol w:w="5"/>
        <w:gridCol w:w="965"/>
        <w:gridCol w:w="2779"/>
        <w:gridCol w:w="5"/>
        <w:gridCol w:w="4382"/>
        <w:gridCol w:w="15"/>
      </w:tblGrid>
      <w:tr w14:paraId="3F67F6B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3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5DB5DDA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序号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5529FF34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体检项目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3DCE116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2"/>
                <w:szCs w:val="22"/>
              </w:rPr>
              <w:t>体检意义</w:t>
            </w:r>
          </w:p>
        </w:tc>
      </w:tr>
      <w:tr w14:paraId="04F437E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C682E44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D0DA197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身高、体重、血压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038801"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414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了解体重指数、血压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.</w:t>
            </w:r>
          </w:p>
        </w:tc>
      </w:tr>
      <w:tr w14:paraId="05317A3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50A265B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0324BBAA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内科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C3F788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心、肺、腹部等疾病的初诊</w:t>
            </w:r>
          </w:p>
        </w:tc>
      </w:tr>
      <w:tr w14:paraId="2C8E593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3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AE520A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1C2226E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外科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3047FBD2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浅表淋巴结、甲状腺、乳房、脊柱、四 肢、前列腺、皮肤等疾病的初诊</w:t>
            </w:r>
          </w:p>
        </w:tc>
      </w:tr>
      <w:tr w14:paraId="3D9AC84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53A594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4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F7E3B3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血常规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76C447B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分析血液系统有无红细胞、白细胞、血 小板减少，有无感染、贫血等</w:t>
            </w:r>
          </w:p>
        </w:tc>
      </w:tr>
      <w:tr w14:paraId="4E6C547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2912F1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5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715D5B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尿常规+镜检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90493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筛检泌尿道感染，结石，肾炎等</w:t>
            </w:r>
          </w:p>
        </w:tc>
      </w:tr>
      <w:tr w14:paraId="1709890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6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D59AD82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6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69FD6AD0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肝功能：丙氨酸氨基转移酶、天冬 氨酸氨基转氨酶、总胆红素、直接 胆红素、血清总蛋白、血清白蛋白、 血清球蛋白、白蛋白/球蛋白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31A708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肝脏代谢功能的体现，判断肝细胞有无 受损</w:t>
            </w:r>
          </w:p>
        </w:tc>
      </w:tr>
      <w:tr w14:paraId="3FC1751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6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25A5265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260" w:firstLineChars="0"/>
              <w:jc w:val="left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7</w:t>
            </w:r>
          </w:p>
        </w:tc>
        <w:tc>
          <w:tcPr>
            <w:tcW w:w="3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38C541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血糖：空腹血糖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（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FBG）</w:t>
            </w:r>
          </w:p>
        </w:tc>
        <w:tc>
          <w:tcPr>
            <w:tcW w:w="4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D9843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筛查糖尿病的重要办法</w:t>
            </w:r>
          </w:p>
        </w:tc>
      </w:tr>
      <w:tr w14:paraId="6E0F02C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970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C1AC5D2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8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19DF6195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血脂：总胆固醇、甘油三酯、低密 度脂蛋白胆固醇、高密度脂蛋白胆 固醇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6801B066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5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血脂过高会成为动脉硬化性疾病的危险 因子，导致动脉硬化、心肌梗死、脑血 管障碍等动脉硬化疾病</w:t>
            </w:r>
          </w:p>
        </w:tc>
      </w:tr>
      <w:tr w14:paraId="0BAB17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778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C19160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9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91A917A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肾功能：尿素氮、肌酊、尿酸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7C92EB4E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了解尿素、血尿酸是否增高、有否肾炎、 肾病、尿毒症等</w:t>
            </w:r>
          </w:p>
        </w:tc>
      </w:tr>
      <w:tr w14:paraId="568F909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778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9DACAE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10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57EB1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甲胎蛋白定性、癌胚抗原定性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1783EE2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作为肝癌、胃癌、胰癌诊断的依据，在 消化系统癌症评估占重要地位</w:t>
            </w:r>
          </w:p>
        </w:tc>
      </w:tr>
      <w:tr w14:paraId="32F148C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811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A0C08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11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20CE1B3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彩色超声：肝、脾、胰、胆囊、肾 脏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DA6FAB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了解肝、胆、脾、胰等有无结石囊肿、 脂肪肝、肿瘤等</w:t>
            </w:r>
          </w:p>
        </w:tc>
      </w:tr>
      <w:tr w14:paraId="3A9B2DF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48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7DEA6F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12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900761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甲状腺彩超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1787CA0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检查甲状腺结构是否正常及甲状腺肿瘤 的初筛</w:t>
            </w:r>
          </w:p>
        </w:tc>
      </w:tr>
      <w:tr w14:paraId="3190F11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571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25E6E58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13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F27D3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胸部正侧位片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E976E5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检查肺脏结构是否正常</w:t>
            </w:r>
          </w:p>
        </w:tc>
      </w:tr>
      <w:tr w14:paraId="19A29FA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14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2ABE5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14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C995688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心电图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FD7530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了解有无早搏，心律失常等疾病</w:t>
            </w:r>
          </w:p>
        </w:tc>
      </w:tr>
      <w:tr w14:paraId="29C4D01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773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46263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15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86FDF5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艾滋病+梅毒抗体检测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685E1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了解是否有艾滋病和梅毒病毒抗体感染</w:t>
            </w:r>
          </w:p>
        </w:tc>
      </w:tr>
      <w:tr w14:paraId="5BC9995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739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3780BF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16</w:t>
            </w:r>
          </w:p>
        </w:tc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E8473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男性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776B67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前列腺彩超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0B0C465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检查前列腺形态、大小及性质、增生、 肿瘤</w:t>
            </w:r>
          </w:p>
        </w:tc>
      </w:tr>
      <w:tr w14:paraId="6F35F70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53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73C8E9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17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5695A55A"/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228B54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14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尿素呼气试验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691515B3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幽门螺旋杆菌是胃癌的主要致病因素， 检查胃是否有幽门螺旋杆菌感染</w:t>
            </w:r>
          </w:p>
        </w:tc>
      </w:tr>
      <w:tr w14:paraId="1E12F56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10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D8C5A7C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18</w:t>
            </w:r>
          </w:p>
        </w:tc>
        <w:tc>
          <w:tcPr>
            <w:tcW w:w="96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DE60A6E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女性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EE4F131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妇检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3686D6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检查生殖系统及附件有无异常</w:t>
            </w:r>
          </w:p>
        </w:tc>
      </w:tr>
      <w:tr w14:paraId="14F9923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05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169EC7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19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32AFF912"/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CD030E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白带常规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0DA6A6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霉菌、滴虫及细菌性阴道炎的检测</w:t>
            </w:r>
          </w:p>
        </w:tc>
      </w:tr>
      <w:tr w14:paraId="3EC8096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10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97F19E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0520367A"/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A2995F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子宫附件彩超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47BBBB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检查子宫、附件结构是否正常</w:t>
            </w:r>
          </w:p>
        </w:tc>
      </w:tr>
      <w:tr w14:paraId="620859E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10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5DB2A6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21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B3CBF7F"/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DAD3AA8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乳腺彩超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4303E7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检查是否有乳腺增生及乳腺肿块</w:t>
            </w:r>
          </w:p>
        </w:tc>
      </w:tr>
      <w:tr w14:paraId="6844149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10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33CBEA7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22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6B6AA6A8"/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6A1EF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宫颈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TCT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6DAD69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宫颈癌变早期发现的检测</w:t>
            </w:r>
          </w:p>
        </w:tc>
      </w:tr>
      <w:tr w14:paraId="601371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931" w:hRule="exact"/>
          <w:jc w:val="center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A509B48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23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B3EBF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专项筛 查项目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59DE974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6" w:lineRule="exact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肠癌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  <w:t>多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基因检测（血 液）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8BFC8D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both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通过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eastAsia="zh-CN"/>
              </w:rPr>
              <w:t>对对个与肠癌发生相关的基因进行联合分析，提高早期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肠癌的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eastAsia="zh-CN"/>
              </w:rPr>
              <w:t>检出率。</w:t>
            </w:r>
            <w:bookmarkStart w:id="0" w:name="_GoBack"/>
            <w:bookmarkEnd w:id="0"/>
          </w:p>
        </w:tc>
      </w:tr>
      <w:tr w14:paraId="4702989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5" w:type="dxa"/>
          <w:trHeight w:val="638" w:hRule="exact"/>
          <w:jc w:val="center"/>
        </w:trPr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274C2D0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折后价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AED46A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823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元</w:t>
            </w:r>
          </w:p>
        </w:tc>
      </w:tr>
    </w:tbl>
    <w:p w14:paraId="54537526">
      <w:pPr>
        <w:sectPr>
          <w:footerReference r:id="rId5" w:type="default"/>
          <w:footerReference r:id="rId6" w:type="even"/>
          <w:footnotePr>
            <w:numFmt w:val="decimal"/>
          </w:footnotePr>
          <w:pgSz w:w="11900" w:h="16840"/>
          <w:pgMar w:top="1716" w:right="1615" w:bottom="1705" w:left="1323" w:header="1288" w:footer="1277" w:gutter="0"/>
          <w:cols w:space="720" w:num="1"/>
          <w:rtlGutter w:val="0"/>
          <w:docGrid w:linePitch="360" w:charSpace="0"/>
        </w:sectPr>
      </w:pPr>
    </w:p>
    <w:p w14:paraId="05905E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0A9C00"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FD6FB"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5NTUxNDE0NzFjYjc4OTVmNjU1NzllZDExZWUyMjUifQ=="/>
  </w:docVars>
  <w:rsids>
    <w:rsidRoot w:val="00000000"/>
    <w:rsid w:val="0F9F7BFC"/>
    <w:rsid w:val="73A5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30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430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7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754</Words>
  <Characters>788</Characters>
  <Lines>0</Lines>
  <Paragraphs>0</Paragraphs>
  <TotalTime>3</TotalTime>
  <ScaleCrop>false</ScaleCrop>
  <LinksUpToDate>false</LinksUpToDate>
  <CharactersWithSpaces>809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灰太男</cp:lastModifiedBy>
  <dcterms:modified xsi:type="dcterms:W3CDTF">2025-09-23T07:25:26Z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260E29D9ECBC4E478C65868122CB02BC_12</vt:lpwstr>
  </property>
  <property fmtid="{D5CDD505-2E9C-101B-9397-08002B2CF9AE}" pid="4" name="KSOTemplateDocerSaveRecord">
    <vt:lpwstr>eyJoZGlkIjoiZmQ0MGJhMTVhMDMwNTdmYjRlZjlhOThmOGQ0MDViZDQiLCJ1c2VySWQiOiI0NDEzNTk0ODAifQ==</vt:lpwstr>
  </property>
</Properties>
</file>